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5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56"/>
        <w:gridCol w:w="1122"/>
        <w:gridCol w:w="1666"/>
        <w:gridCol w:w="4389"/>
        <w:gridCol w:w="3457"/>
        <w:gridCol w:w="2043"/>
        <w:gridCol w:w="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00" w:hRule="atLeast"/>
          <w:tblHeader/>
          <w:jc w:val="center"/>
        </w:trPr>
        <w:tc>
          <w:tcPr>
            <w:tcW w:w="14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附件1：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北京农学院2024年公开招聘编制外用工人员计划表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编外人员岗位计划数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录用条件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园林学院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古树中心辅助管理岗</w:t>
            </w:r>
          </w:p>
        </w:tc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1.协助主任日常管理工作，包括完善工作制度、优化工作流程、执行财务工作、组织协调服务重要活动等。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2.负责中心专职工作人员考勤及中心资产的管理、维护工作。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3.负责中心年度检查及上报各类报表工作。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4.负责中心网站的数据更新、安全维护等工作。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5.负责中心相关文件、材料等整理、立卷和归档工作。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6.完成领导和上级部门交办的其他工作。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1.硕士研究生及以上学历，年龄35周岁以下。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2.熟练掌握计算机操作系统及相关软件的运用。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3.具有较强的组织协调和沟通能力。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4.有古树研究经历者优先。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赵老师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13283098676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智能科学与工程学院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教学与科研辅助管理岗</w:t>
            </w:r>
          </w:p>
        </w:tc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1.全面协助完成学院教学、科研与研究生管理的日常工作，保证学院教学、科研与研究生管理日常工作正常开展。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协助完成学院本科和研究生的教学档案管理、教学运行管理、学籍管理、考试管理、教学项目和科研项目管理等工作，协调与教务处、科学技术处、研究生院及相关各学院间的教学工作关系，按时保质完成任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3.上传下达及时完成上级交办的各项工作任务，并且紧密联系和协调各系、室，积极为学院领导和师生员工服务，充分发挥桥梁与纽带作用。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4.协助教学和科研院长组织好教学科研工作会议、教学指导委员会会议和学术委员会会议，协助完成会议记录和会议纪要的整理和签发。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5.协助院领导组织起草学院教学和科研计划、总结、纪要、通知、办法等教学相关文件，并及时公布。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6.协助教学院长组织好课程建设、教材建设、基地建设，以及教学改革立项和教学奖励申报等工作，协助科研院长组织好学科建设、团队建设、研究生基地建设，以及科研项目申报和奖励等工作。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7.组织开展调查研究，收集整理信息，积极发挥院领导的参谋助手作用。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8.参加办公室人员工作培训或工作交流。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9.完成教务处、科学技术处、研究生院和学院领导交办的其他任务。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1.硕士研究生及以上学历，年龄35周岁以下。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2.热爱教学管理、学科和研究生管理工作，爱岗敬业，具有奉献精神。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3.具有较强的组织协调、调查研究和语言文字表达能力。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熟练使用办公设备及常用办公软件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eastAsia="zh-CN" w:bidi="ar"/>
              </w:rPr>
              <w:t>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王老师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80799492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6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资产与实验室管理处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资产辅助管理岗</w:t>
            </w:r>
          </w:p>
        </w:tc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 xml:space="preserve"> 负责学校固定资产核查、建帐、登记、处置及统计报表、年度报告工作。</w:t>
            </w: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负责固定资产使用过程的监督检查处理工作。</w:t>
            </w: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负责组织开展对学校各单位资产管理与使用情况的监督检查、绩效评价工作。</w:t>
            </w: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负责学校非经营性固定资产的使用、管理、处置及对外出租出借等审批管理工作。</w:t>
            </w: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.负责资产管理系统信息统计工作，做好资产管理文件资料的整理和立卷归档。</w:t>
            </w:r>
          </w:p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6.负责完成领导交办的其它任务。</w:t>
            </w:r>
          </w:p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1.硕士研究生及以上学历，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年龄35周岁以下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，身体健康，能胜任本职工作。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2.思想政治素质好，踏实肯干，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有责任心，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具有良好的沟通、协调和语言表达能力，具有团队合作精神，为人正直，良好的职业素养。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3.熟练使用办公软件，熟悉行业特点，了解行业相关法律法规、规范、政策、技术标准等，有资产管理经验优先。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bidi="ar"/>
              </w:rPr>
              <w:t>4.遵守学校相关规章制度和工作要求，并服从工作安排。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周老师</w:t>
            </w:r>
          </w:p>
          <w:p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80796950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后勤基建处修缮管理服务中心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施工辅助管理岗</w:t>
            </w:r>
          </w:p>
        </w:tc>
        <w:tc>
          <w:tcPr>
            <w:tcW w:w="4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1.负责本部门所有承揽工程的施工管理工作；施工期间，负责与有关部门的联系，做好相应的协调工作；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2.负责对现场施工人员按照施工规范和学校要求进行现场监督；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3.根据学校要求，保证施工进度和施工质量，对不符合质量要求的，有权责令返工；隐蔽工程应不离开工作现场，对重要部位严把质量关，并做验收记录；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4.施工前要熟悉工程设计，质量要求，施工时要深入施工现场，掌握工程进度，处理施工过程中出现的问题，并做好检查记录；施工中遇到难以解决的问题，及时向领导汇报；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5.做好施工安全教育，严格遵守操作规程，杜绝各种事故发生；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6.协助做好工程验收工作，核实工程量，初审结算书。</w:t>
            </w:r>
          </w:p>
        </w:tc>
        <w:tc>
          <w:tcPr>
            <w:tcW w:w="3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1.本科及以上学历，建筑类相关专业。年龄40周岁以下，身心健康，具有适应岗位要求的身体条件。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2.具备较强的组织协调能力和沟通能力，能够有效地协调各方面资源，保证项目顺利进行。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3.具有较强的质量控制能力和安全管理能力，确保施工质量和安全。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4.具有良好的职业道德和职业操守，能够遵守职业规范和法律法规，保持职业操守。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5.吃苦耐劳、能够加班加点，具有奉献精神。</w:t>
            </w:r>
          </w:p>
        </w:tc>
        <w:tc>
          <w:tcPr>
            <w:tcW w:w="2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刘老师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80796137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李老师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80799083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zBmYmEwMjQzN2NlZjg0N2RkYWQyNDU5Y2NlNDUifQ=="/>
    <w:docVar w:name="KSO_WPS_MARK_KEY" w:val="c33c56ad-54ad-4f89-bcb6-1958a67db0b4"/>
  </w:docVars>
  <w:rsids>
    <w:rsidRoot w:val="15A7116B"/>
    <w:rsid w:val="00377076"/>
    <w:rsid w:val="00A11F50"/>
    <w:rsid w:val="04397320"/>
    <w:rsid w:val="04FC361F"/>
    <w:rsid w:val="06C61153"/>
    <w:rsid w:val="0D9E433A"/>
    <w:rsid w:val="0FD22917"/>
    <w:rsid w:val="15A7116B"/>
    <w:rsid w:val="2BB62C95"/>
    <w:rsid w:val="2E7F525C"/>
    <w:rsid w:val="370419F2"/>
    <w:rsid w:val="3AF9494C"/>
    <w:rsid w:val="3B5B751B"/>
    <w:rsid w:val="3E212A7E"/>
    <w:rsid w:val="431379ED"/>
    <w:rsid w:val="451A63A7"/>
    <w:rsid w:val="45B34E08"/>
    <w:rsid w:val="46362547"/>
    <w:rsid w:val="48735D3E"/>
    <w:rsid w:val="494913FE"/>
    <w:rsid w:val="4E047438"/>
    <w:rsid w:val="4F206E30"/>
    <w:rsid w:val="504E0E40"/>
    <w:rsid w:val="51F53C68"/>
    <w:rsid w:val="541C54DC"/>
    <w:rsid w:val="57715B3F"/>
    <w:rsid w:val="5EB449A2"/>
    <w:rsid w:val="60B34F94"/>
    <w:rsid w:val="61C36C03"/>
    <w:rsid w:val="64C209D3"/>
    <w:rsid w:val="6A072332"/>
    <w:rsid w:val="6B3929BF"/>
    <w:rsid w:val="6DE22E9A"/>
    <w:rsid w:val="6F80654D"/>
    <w:rsid w:val="72F459C4"/>
    <w:rsid w:val="73DA4614"/>
    <w:rsid w:val="746B1BF9"/>
    <w:rsid w:val="7C6D00EE"/>
    <w:rsid w:val="7D133070"/>
    <w:rsid w:val="7D1E0730"/>
    <w:rsid w:val="7D9B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1732</Words>
  <Characters>1821</Characters>
  <Lines>0</Lines>
  <Paragraphs>0</Paragraphs>
  <TotalTime>2</TotalTime>
  <ScaleCrop>false</ScaleCrop>
  <LinksUpToDate>false</LinksUpToDate>
  <CharactersWithSpaces>1825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2024-07-24T08:01:00Z</dcterms:created>
  <dc:creator>刘喆</dc:creator>
  <cp:lastModifiedBy>刘喆</cp:lastModifiedBy>
  <dcterms:modified xsi:type="dcterms:W3CDTF">2024-07-25T13:03:27Z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5073D36CA9044024A6901492DCA064E5</vt:lpwstr>
  </property>
</Properties>
</file>