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附件2-13</w:t>
      </w:r>
    </w:p>
    <w:p>
      <w:pPr>
        <w:pStyle w:val="6"/>
        <w:keepNext w:val="0"/>
        <w:keepLines w:val="0"/>
        <w:pageBreakBefore w:val="0"/>
        <w:widowControl w:val="0"/>
        <w:kinsoku/>
        <w:wordWrap/>
        <w:overflowPunct/>
        <w:topLinePunct w:val="0"/>
        <w:autoSpaceDE/>
        <w:autoSpaceDN/>
        <w:bidi w:val="0"/>
        <w:adjustRightInd/>
        <w:snapToGrid w:val="0"/>
        <w:spacing w:after="0" w:line="600" w:lineRule="exact"/>
        <w:ind w:left="0" w:leftChars="0" w:right="0"/>
        <w:jc w:val="center"/>
        <w:textAlignment w:val="auto"/>
        <w:outlineLvl w:val="0"/>
        <w:rPr>
          <w:rFonts w:hint="default" w:ascii="Times New Roman" w:hAnsi="Times New Roman" w:eastAsia="方正小标宋简体" w:cs="Times New Roman"/>
          <w:spacing w:val="6"/>
          <w:sz w:val="44"/>
          <w:szCs w:val="44"/>
        </w:rPr>
      </w:pPr>
    </w:p>
    <w:p>
      <w:pPr>
        <w:pStyle w:val="6"/>
        <w:keepNext w:val="0"/>
        <w:keepLines w:val="0"/>
        <w:pageBreakBefore w:val="0"/>
        <w:widowControl w:val="0"/>
        <w:kinsoku/>
        <w:wordWrap/>
        <w:overflowPunct/>
        <w:topLinePunct w:val="0"/>
        <w:autoSpaceDE/>
        <w:autoSpaceDN/>
        <w:bidi w:val="0"/>
        <w:adjustRightInd/>
        <w:snapToGrid w:val="0"/>
        <w:spacing w:after="0" w:line="600" w:lineRule="exact"/>
        <w:ind w:left="0" w:leftChars="0" w:right="0"/>
        <w:jc w:val="center"/>
        <w:textAlignment w:val="auto"/>
        <w:outlineLvl w:val="0"/>
        <w:rPr>
          <w:rFonts w:hint="default" w:ascii="Times New Roman" w:hAnsi="Times New Roman" w:eastAsia="方正小标宋简体" w:cs="Times New Roman"/>
          <w:spacing w:val="6"/>
          <w:sz w:val="44"/>
          <w:szCs w:val="44"/>
          <w:lang w:eastAsia="zh-CN"/>
        </w:rPr>
      </w:pPr>
      <w:r>
        <w:rPr>
          <w:rFonts w:hint="default" w:ascii="Times New Roman" w:hAnsi="Times New Roman" w:eastAsia="方正小标宋简体" w:cs="Times New Roman"/>
          <w:spacing w:val="6"/>
          <w:sz w:val="44"/>
          <w:szCs w:val="44"/>
        </w:rPr>
        <w:t>呼和浩特市发展和改革委员会所属事业单位202</w:t>
      </w:r>
      <w:r>
        <w:rPr>
          <w:rFonts w:hint="default" w:ascii="Times New Roman" w:hAnsi="Times New Roman" w:eastAsia="方正小标宋简体" w:cs="Times New Roman"/>
          <w:spacing w:val="6"/>
          <w:sz w:val="44"/>
          <w:szCs w:val="44"/>
          <w:lang w:val="en-US" w:eastAsia="zh-CN"/>
        </w:rPr>
        <w:t>4</w:t>
      </w:r>
      <w:r>
        <w:rPr>
          <w:rFonts w:hint="default" w:ascii="Times New Roman" w:hAnsi="Times New Roman" w:eastAsia="方正小标宋简体" w:cs="Times New Roman"/>
          <w:spacing w:val="6"/>
          <w:sz w:val="44"/>
          <w:szCs w:val="44"/>
        </w:rPr>
        <w:t>年</w:t>
      </w:r>
      <w:r>
        <w:rPr>
          <w:rFonts w:hint="default" w:ascii="Times New Roman" w:hAnsi="Times New Roman" w:eastAsia="方正小标宋简体" w:cs="Times New Roman"/>
          <w:spacing w:val="6"/>
          <w:sz w:val="44"/>
          <w:szCs w:val="44"/>
          <w:lang w:eastAsia="zh-CN"/>
        </w:rPr>
        <w:t>第二批</w:t>
      </w:r>
      <w:r>
        <w:rPr>
          <w:rFonts w:hint="default" w:ascii="Times New Roman" w:hAnsi="Times New Roman" w:eastAsia="方正小标宋简体" w:cs="Times New Roman"/>
          <w:spacing w:val="6"/>
          <w:sz w:val="44"/>
          <w:szCs w:val="44"/>
        </w:rPr>
        <w:t>人才引进公告</w:t>
      </w:r>
    </w:p>
    <w:p>
      <w:pPr>
        <w:pStyle w:val="19"/>
        <w:keepNext w:val="0"/>
        <w:keepLines w:val="0"/>
        <w:pageBreakBefore w:val="0"/>
        <w:widowControl/>
        <w:kinsoku/>
        <w:wordWrap/>
        <w:overflowPunct/>
        <w:topLinePunct w:val="0"/>
        <w:autoSpaceDE/>
        <w:autoSpaceDN/>
        <w:bidi w:val="0"/>
        <w:spacing w:line="600" w:lineRule="exact"/>
        <w:ind w:left="0" w:leftChars="0" w:right="0" w:firstLine="744" w:firstLineChars="200"/>
        <w:rPr>
          <w:rFonts w:hint="default" w:ascii="Times New Roman" w:hAnsi="Times New Roman" w:eastAsia="仿宋_GB2312" w:cs="Times New Roman"/>
          <w:spacing w:val="6"/>
          <w:sz w:val="36"/>
          <w:szCs w:val="36"/>
        </w:rPr>
      </w:pPr>
    </w:p>
    <w:p>
      <w:pPr>
        <w:pStyle w:val="19"/>
        <w:keepNext w:val="0"/>
        <w:keepLines w:val="0"/>
        <w:pageBreakBefore w:val="0"/>
        <w:widowControl/>
        <w:kinsoku/>
        <w:wordWrap/>
        <w:overflowPunct/>
        <w:topLinePunct w:val="0"/>
        <w:autoSpaceDE/>
        <w:autoSpaceDN/>
        <w:bidi w:val="0"/>
        <w:snapToGrid w:val="0"/>
        <w:spacing w:line="600" w:lineRule="exact"/>
        <w:ind w:left="0" w:leftChars="0" w:right="0" w:firstLine="664" w:firstLineChars="200"/>
        <w:outlineLvl w:val="0"/>
        <w:rPr>
          <w:rFonts w:hint="default" w:ascii="Times New Roman" w:hAnsi="Times New Roman" w:eastAsia="仿宋_GB2312" w:cs="Times New Roman"/>
          <w:spacing w:val="6"/>
          <w:sz w:val="32"/>
          <w:szCs w:val="32"/>
        </w:rPr>
      </w:pPr>
      <w:r>
        <w:rPr>
          <w:rFonts w:hint="default" w:ascii="Times New Roman" w:hAnsi="Times New Roman" w:eastAsia="仿宋_GB2312" w:cs="Times New Roman"/>
          <w:spacing w:val="6"/>
          <w:sz w:val="32"/>
          <w:szCs w:val="32"/>
        </w:rPr>
        <w:t>呼和浩特市发展和改革委员会是呼和浩特市人民政府正处级工作部门，加挂呼和浩特市粮食和物资储备局、呼和浩特市能源局牌子。是呼和浩特市主管国民经济和社会发展工作、粮食工作、能源工作的工作单位。同时负责监测分析市国民经济形势和社会发展状况、研究全市经济体制改革和对外开放的重大问题、研究提出全市社会固定资产投资总规模及资金投向及投资办法、规划和安排国家、自治区拨款建设项目和呼市重大建设项目等工作。</w:t>
      </w:r>
    </w:p>
    <w:p>
      <w:pPr>
        <w:pStyle w:val="19"/>
        <w:keepNext w:val="0"/>
        <w:keepLines w:val="0"/>
        <w:pageBreakBefore w:val="0"/>
        <w:widowControl/>
        <w:kinsoku/>
        <w:wordWrap/>
        <w:overflowPunct/>
        <w:topLinePunct w:val="0"/>
        <w:autoSpaceDE/>
        <w:autoSpaceDN/>
        <w:bidi w:val="0"/>
        <w:snapToGrid w:val="0"/>
        <w:spacing w:line="600" w:lineRule="exact"/>
        <w:ind w:left="0" w:leftChars="0" w:right="0" w:firstLine="664" w:firstLineChars="200"/>
        <w:outlineLvl w:val="0"/>
        <w:rPr>
          <w:rFonts w:hint="default" w:ascii="Times New Roman" w:hAnsi="Times New Roman" w:eastAsia="黑体" w:cs="Times New Roman"/>
          <w:spacing w:val="6"/>
          <w:sz w:val="32"/>
          <w:szCs w:val="32"/>
        </w:rPr>
      </w:pPr>
      <w:r>
        <w:rPr>
          <w:rFonts w:hint="default" w:ascii="Times New Roman" w:hAnsi="Times New Roman" w:eastAsia="黑体" w:cs="Times New Roman"/>
          <w:spacing w:val="6"/>
          <w:sz w:val="32"/>
          <w:szCs w:val="32"/>
        </w:rPr>
        <w:t>一、引进计划</w:t>
      </w:r>
    </w:p>
    <w:p>
      <w:pPr>
        <w:pStyle w:val="6"/>
        <w:keepNext w:val="0"/>
        <w:keepLines w:val="0"/>
        <w:pageBreakBefore w:val="0"/>
        <w:kinsoku/>
        <w:wordWrap/>
        <w:overflowPunct/>
        <w:topLinePunct w:val="0"/>
        <w:autoSpaceDE/>
        <w:autoSpaceDN/>
        <w:bidi w:val="0"/>
        <w:snapToGrid w:val="0"/>
        <w:spacing w:after="0" w:line="600" w:lineRule="exact"/>
        <w:ind w:left="0" w:leftChars="0" w:right="0" w:firstLine="664" w:firstLineChars="200"/>
        <w:jc w:val="left"/>
        <w:rPr>
          <w:rFonts w:hint="default" w:ascii="Times New Roman" w:hAnsi="Times New Roman" w:eastAsia="仿宋_GB2312" w:cs="Times New Roman"/>
          <w:spacing w:val="6"/>
          <w:kern w:val="2"/>
          <w:sz w:val="32"/>
          <w:szCs w:val="32"/>
          <w:u w:val="none"/>
          <w:lang w:val="en-US" w:eastAsia="zh-CN" w:bidi="ar-SA"/>
        </w:rPr>
      </w:pPr>
      <w:r>
        <w:rPr>
          <w:rFonts w:hint="default" w:ascii="Times New Roman" w:hAnsi="Times New Roman" w:eastAsia="仿宋_GB2312" w:cs="Times New Roman"/>
          <w:spacing w:val="6"/>
          <w:kern w:val="2"/>
          <w:sz w:val="32"/>
          <w:szCs w:val="32"/>
          <w:u w:val="none"/>
          <w:lang w:val="en-US" w:eastAsia="zh-CN" w:bidi="ar-SA"/>
        </w:rPr>
        <w:t>本次计划引进人才10名。具体岗位要求详见</w:t>
      </w:r>
      <w:r>
        <w:rPr>
          <w:rFonts w:hint="default" w:ascii="Times New Roman" w:hAnsi="Times New Roman" w:eastAsia="仿宋_GB2312" w:cs="Times New Roman"/>
          <w:color w:val="000000"/>
          <w:spacing w:val="-4"/>
          <w:sz w:val="32"/>
          <w:szCs w:val="32"/>
        </w:rPr>
        <w:t>《呼和浩特</w:t>
      </w:r>
      <w:r>
        <w:rPr>
          <w:rFonts w:hint="default" w:ascii="Times New Roman" w:hAnsi="Times New Roman" w:eastAsia="仿宋_GB2312" w:cs="Times New Roman"/>
          <w:color w:val="000000"/>
          <w:spacing w:val="-4"/>
          <w:sz w:val="32"/>
          <w:szCs w:val="32"/>
          <w:lang w:eastAsia="zh-CN"/>
        </w:rPr>
        <w:t>市直部门</w:t>
      </w:r>
      <w:r>
        <w:rPr>
          <w:rFonts w:hint="default" w:ascii="Times New Roman" w:hAnsi="Times New Roman" w:eastAsia="仿宋_GB2312" w:cs="Times New Roman"/>
          <w:color w:val="000000"/>
          <w:spacing w:val="-4"/>
          <w:sz w:val="32"/>
          <w:szCs w:val="32"/>
        </w:rPr>
        <w:t>所属事业单位2024年第二批人才引进岗位需求表》</w:t>
      </w:r>
      <w:r>
        <w:rPr>
          <w:rFonts w:hint="default" w:ascii="Times New Roman" w:hAnsi="Times New Roman" w:eastAsia="仿宋_GB2312" w:cs="Times New Roman"/>
          <w:spacing w:val="6"/>
          <w:kern w:val="2"/>
          <w:sz w:val="32"/>
          <w:szCs w:val="32"/>
          <w:u w:val="none"/>
          <w:lang w:val="en-US" w:eastAsia="zh-CN" w:bidi="ar-SA"/>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line="60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1"/>
        </w:numPr>
        <w:kinsoku/>
        <w:wordWrap/>
        <w:overflowPunct/>
        <w:topLinePunct w:val="0"/>
        <w:autoSpaceDE w:val="0"/>
        <w:autoSpaceDN w:val="0"/>
        <w:bidi w:val="0"/>
        <w:adjustRightInd/>
        <w:snapToGrid/>
        <w:spacing w:line="600" w:lineRule="exact"/>
        <w:ind w:left="720" w:leftChars="0" w:right="0" w:rightChars="0" w:firstLine="0" w:firstLineChars="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line="60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年6月17日（不含）至2006年6月17日（含）期间出生；硕士研究生年龄放宽至30周岁以下，即1993年6月17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line="60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line="60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line="600" w:lineRule="exact"/>
        <w:ind w:right="0" w:rightChars="0"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w:t>
      </w:r>
      <w:r>
        <w:rPr>
          <w:rFonts w:hint="default" w:ascii="Times New Roman" w:hAnsi="Times New Roman" w:eastAsia="仿宋_GB2312" w:cs="Times New Roman"/>
          <w:b/>
          <w:bCs/>
          <w:color w:val="000000"/>
          <w:spacing w:val="0"/>
          <w:sz w:val="32"/>
          <w:szCs w:val="32"/>
          <w:u w:val="none"/>
        </w:rPr>
        <w:t>须具备“双一流”大学全日制本科学历学位</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val="0"/>
        <w:autoSpaceDN w:val="0"/>
        <w:bidi w:val="0"/>
        <w:adjustRightInd/>
        <w:snapToGrid/>
        <w:spacing w:line="60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②取得北京大学、清华大学、浙江大学、上海交通大学、复旦大学、南京大学、中国科学技术大学、西安交通大学、哈尔滨工业大学9所高校全日制本科及以上学历学位。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line="60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lang w:val="en-US" w:eastAsia="zh-CN"/>
        </w:rPr>
        <w:t xml:space="preserve"> </w:t>
      </w:r>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line="60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eastAsia" w:ascii="仿宋" w:hAnsi="仿宋" w:eastAsia="仿宋" w:cs="仿宋"/>
          <w:color w:val="000000"/>
          <w:spacing w:val="0"/>
          <w:sz w:val="32"/>
          <w:szCs w:val="32"/>
          <w:u w:val="none"/>
        </w:rPr>
      </w:pPr>
      <w:r>
        <w:rPr>
          <w:rFonts w:hint="eastAsia" w:ascii="Times New Roman" w:hAnsi="Times New Roman" w:eastAsia="仿宋_GB2312" w:cs="Times New Roman"/>
          <w:b/>
          <w:bCs/>
          <w:color w:val="000000"/>
          <w:spacing w:val="0"/>
          <w:sz w:val="32"/>
          <w:szCs w:val="32"/>
          <w:u w:val="none"/>
          <w:lang w:val="en-US" w:eastAsia="zh-CN"/>
        </w:rPr>
        <w:t>（4）所有引进岗位均不允许使用第二学位、二学位及辅修学位报名。</w:t>
      </w:r>
      <w:r>
        <w:rPr>
          <w:rFonts w:hint="eastAsia"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（三）下列人员不得报名</w:t>
      </w:r>
    </w:p>
    <w:p>
      <w:pPr>
        <w:keepNext w:val="0"/>
        <w:keepLines w:val="0"/>
        <w:pageBreakBefore w:val="0"/>
        <w:kinsoku/>
        <w:wordWrap/>
        <w:overflowPunct/>
        <w:topLinePunct w:val="0"/>
        <w:autoSpaceDE/>
        <w:autoSpaceDN/>
        <w:bidi w:val="0"/>
        <w:spacing w:line="560" w:lineRule="exact"/>
        <w:ind w:firstLine="599" w:firstLineChars="200"/>
        <w:jc w:val="left"/>
        <w:rPr>
          <w:rFonts w:hint="default" w:ascii="Times New Roman" w:hAnsi="Times New Roman" w:eastAsia="仿宋_GB2312" w:cs="Times New Roman"/>
          <w:color w:val="auto"/>
          <w:spacing w:val="-11"/>
          <w:sz w:val="32"/>
          <w:szCs w:val="32"/>
        </w:rPr>
      </w:pPr>
      <w:r>
        <w:rPr>
          <w:rFonts w:hint="default" w:ascii="Times New Roman" w:hAnsi="Times New Roman" w:eastAsia="仿宋_GB2312" w:cs="Times New Roman"/>
          <w:b/>
          <w:bCs/>
          <w:color w:val="auto"/>
          <w:spacing w:val="-11"/>
          <w:sz w:val="32"/>
          <w:szCs w:val="32"/>
        </w:rPr>
        <w:t>1.</w:t>
      </w:r>
      <w:r>
        <w:rPr>
          <w:rFonts w:hint="default" w:ascii="Times New Roman" w:hAnsi="Times New Roman" w:eastAsia="仿宋_GB2312" w:cs="Times New Roman"/>
          <w:color w:val="auto"/>
          <w:spacing w:val="-11"/>
          <w:sz w:val="32"/>
          <w:szCs w:val="32"/>
        </w:rPr>
        <w:t>202</w:t>
      </w:r>
      <w:r>
        <w:rPr>
          <w:rFonts w:hint="default" w:ascii="Times New Roman" w:hAnsi="Times New Roman" w:eastAsia="仿宋_GB2312" w:cs="Times New Roman"/>
          <w:color w:val="auto"/>
          <w:spacing w:val="-11"/>
          <w:sz w:val="32"/>
          <w:szCs w:val="32"/>
          <w:lang w:val="en-US" w:eastAsia="zh-CN"/>
        </w:rPr>
        <w:t>4</w:t>
      </w:r>
      <w:r>
        <w:rPr>
          <w:rFonts w:hint="default" w:ascii="Times New Roman" w:hAnsi="Times New Roman" w:eastAsia="仿宋_GB2312" w:cs="Times New Roman"/>
          <w:color w:val="auto"/>
          <w:spacing w:val="-11"/>
          <w:sz w:val="32"/>
          <w:szCs w:val="32"/>
        </w:rPr>
        <w:t>年9月1日及以后仍在读的普通高等学校全日制研究生。</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kern w:val="0"/>
          <w:sz w:val="32"/>
          <w:szCs w:val="32"/>
          <w:highlight w:val="none"/>
          <w:lang w:val="en-US" w:eastAsia="zh-CN" w:bidi="ar"/>
        </w:rPr>
        <w:t>已进入呼和浩特市</w:t>
      </w:r>
      <w:r>
        <w:rPr>
          <w:rFonts w:hint="eastAsia" w:ascii="Times New Roman" w:hAnsi="Times New Roman" w:eastAsia="仿宋_GB2312" w:cs="Times New Roman"/>
          <w:color w:val="auto"/>
          <w:spacing w:val="0"/>
          <w:kern w:val="0"/>
          <w:sz w:val="32"/>
          <w:szCs w:val="32"/>
          <w:highlight w:val="none"/>
          <w:lang w:val="en-US" w:eastAsia="zh-CN" w:bidi="ar"/>
        </w:rPr>
        <w:t>事业单位</w:t>
      </w:r>
      <w:r>
        <w:rPr>
          <w:rFonts w:hint="default" w:ascii="Times New Roman" w:hAnsi="Times New Roman" w:eastAsia="仿宋_GB2312" w:cs="Times New Roman"/>
          <w:color w:val="auto"/>
          <w:spacing w:val="0"/>
          <w:kern w:val="0"/>
          <w:sz w:val="32"/>
          <w:szCs w:val="32"/>
          <w:highlight w:val="none"/>
          <w:lang w:val="en-US" w:eastAsia="zh-CN" w:bidi="ar"/>
        </w:rPr>
        <w:t>人才引进体检</w:t>
      </w:r>
      <w:r>
        <w:rPr>
          <w:rFonts w:hint="eastAsia" w:ascii="Times New Roman" w:hAnsi="Times New Roman" w:eastAsia="仿宋_GB2312" w:cs="Times New Roman"/>
          <w:color w:val="auto"/>
          <w:spacing w:val="0"/>
          <w:kern w:val="0"/>
          <w:sz w:val="32"/>
          <w:szCs w:val="32"/>
          <w:highlight w:val="none"/>
          <w:lang w:val="en-US" w:eastAsia="zh-CN" w:bidi="ar"/>
        </w:rPr>
        <w:t>或考察</w:t>
      </w:r>
      <w:r>
        <w:rPr>
          <w:rFonts w:hint="default" w:ascii="Times New Roman" w:hAnsi="Times New Roman" w:eastAsia="仿宋_GB2312" w:cs="Times New Roman"/>
          <w:color w:val="auto"/>
          <w:spacing w:val="0"/>
          <w:kern w:val="0"/>
          <w:sz w:val="32"/>
          <w:szCs w:val="32"/>
          <w:highlight w:val="none"/>
          <w:lang w:val="en-US" w:eastAsia="zh-CN" w:bidi="ar"/>
        </w:rPr>
        <w:t>环节的人员。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lang w:val="en-US" w:eastAsia="zh-CN"/>
        </w:rPr>
        <w:t>.</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r>
        <w:rPr>
          <w:rFonts w:hint="eastAsia" w:ascii="Times New Roman" w:hAnsi="Times New Roman" w:eastAsia="仿宋_GB2312" w:cs="Times New Roman"/>
          <w:b/>
          <w:bCs/>
          <w:snapToGrid/>
          <w:color w:val="000000" w:themeColor="text1"/>
          <w:spacing w:val="0"/>
          <w:sz w:val="32"/>
          <w:szCs w:val="32"/>
          <w:highlight w:val="none"/>
          <w:lang w:val="en-US" w:eastAsia="zh-CN"/>
          <w14:textFill>
            <w14:solidFill>
              <w14:schemeClr w14:val="tx1"/>
            </w14:solidFill>
          </w14:textFill>
        </w:rPr>
        <w:t>定向培养生原则上不得报名，但是定向到内蒙古自治区就业，且非定向到具体行业和单位的定向培养生可以报名。</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eastAsia="仿宋_GB2312"/>
          <w:lang w:val="en-US" w:eastAsia="zh-CN"/>
        </w:rPr>
      </w:pPr>
      <w:r>
        <w:rPr>
          <w:rFonts w:hint="eastAsia"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kern w:val="0"/>
          <w:sz w:val="32"/>
          <w:szCs w:val="32"/>
          <w:highlight w:val="none"/>
          <w:lang w:val="en-US" w:eastAsia="zh-CN" w:bidi="ar"/>
        </w:rPr>
        <w:t>曾在维护祖国统一、维护民族团结、维护社会稳定的重大政治斗争中，认识含糊、态度暧昧，有参与民族分裂活动或利用宗教进行非法活动的人员。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11</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w:t>
      </w:r>
      <w:r>
        <w:rPr>
          <w:rFonts w:hint="eastAsia"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sz w:val="32"/>
          <w:szCs w:val="32"/>
        </w:rPr>
      </w:pPr>
      <w:bookmarkStart w:id="1" w:name="_GoBack"/>
      <w:bookmarkEnd w:id="1"/>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line="600" w:lineRule="exact"/>
        <w:ind w:left="731" w:leftChars="348" w:right="144" w:firstLine="0" w:firstLineChars="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line="600" w:lineRule="exact"/>
        <w:ind w:right="144"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sz w:val="32"/>
          <w:szCs w:val="32"/>
        </w:rPr>
        <w:t>根据内蒙古自治区及呼和浩特市人才引进相关文件规定，工作程序如下。</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60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17"/>
          <w:rFonts w:hint="default" w:ascii="Times New Roman" w:hAnsi="Times New Roman" w:eastAsia="仿宋_GB2312" w:cs="Times New Roman"/>
          <w:color w:val="auto"/>
          <w:spacing w:val="0"/>
          <w:sz w:val="32"/>
          <w:szCs w:val="32"/>
          <w:u w:val="none"/>
        </w:rPr>
        <w:t>http://www.hhpta.org.cn）。</w:t>
      </w:r>
      <w:r>
        <w:rPr>
          <w:rStyle w:val="17"/>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600" w:lineRule="exact"/>
        <w:ind w:firstLine="640" w:firstLineChars="200"/>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line="60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60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line="60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2"/>
        <w:keepNext w:val="0"/>
        <w:keepLines w:val="0"/>
        <w:pageBreakBefore w:val="0"/>
        <w:kinsoku/>
        <w:wordWrap/>
        <w:overflowPunct/>
        <w:topLinePunct w:val="0"/>
        <w:autoSpaceDE/>
        <w:autoSpaceDN/>
        <w:bidi w:val="0"/>
        <w:spacing w:after="0" w:line="60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line="60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line="60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60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60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60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60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60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2"/>
        </w:numPr>
        <w:kinsoku/>
        <w:wordWrap/>
        <w:overflowPunct/>
        <w:topLinePunct w:val="0"/>
        <w:autoSpaceDE/>
        <w:autoSpaceDN/>
        <w:bidi w:val="0"/>
        <w:spacing w:line="60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60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（二）资格审查</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60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line="60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kinsoku/>
        <w:wordWrap/>
        <w:overflowPunct/>
        <w:topLinePunct w:val="0"/>
        <w:autoSpaceDE/>
        <w:autoSpaceDN/>
        <w:bidi w:val="0"/>
        <w:spacing w:line="600" w:lineRule="exact"/>
        <w:ind w:firstLine="643" w:firstLineChars="200"/>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（四）体检</w:t>
      </w:r>
    </w:p>
    <w:p>
      <w:pPr>
        <w:keepNext w:val="0"/>
        <w:keepLines w:val="0"/>
        <w:pageBreakBefore w:val="0"/>
        <w:widowControl/>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60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line="60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60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cs="Times New Roman"/>
          <w:spacing w:val="0"/>
          <w:sz w:val="32"/>
          <w:szCs w:val="32"/>
        </w:rPr>
        <w:tab/>
      </w: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6"/>
        <w:keepNext w:val="0"/>
        <w:keepLines w:val="0"/>
        <w:pageBreakBefore w:val="0"/>
        <w:widowControl w:val="0"/>
        <w:tabs>
          <w:tab w:val="left" w:pos="520"/>
        </w:tabs>
        <w:kinsoku/>
        <w:wordWrap/>
        <w:overflowPunct/>
        <w:topLinePunct w:val="0"/>
        <w:autoSpaceDE/>
        <w:autoSpaceDN/>
        <w:bidi w:val="0"/>
        <w:adjustRightInd/>
        <w:snapToGrid/>
        <w:spacing w:after="0" w:line="60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6"/>
        <w:keepNext w:val="0"/>
        <w:keepLines w:val="0"/>
        <w:pageBreakBefore w:val="0"/>
        <w:widowControl w:val="0"/>
        <w:tabs>
          <w:tab w:val="left" w:pos="520"/>
        </w:tabs>
        <w:kinsoku/>
        <w:wordWrap/>
        <w:overflowPunct/>
        <w:topLinePunct w:val="0"/>
        <w:autoSpaceDE/>
        <w:autoSpaceDN/>
        <w:bidi w:val="0"/>
        <w:adjustRightInd/>
        <w:snapToGrid/>
        <w:spacing w:after="0" w:line="60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6"/>
        <w:keepNext w:val="0"/>
        <w:keepLines w:val="0"/>
        <w:pageBreakBefore w:val="0"/>
        <w:tabs>
          <w:tab w:val="left" w:pos="520"/>
        </w:tabs>
        <w:kinsoku/>
        <w:wordWrap/>
        <w:overflowPunct/>
        <w:topLinePunct w:val="0"/>
        <w:autoSpaceDE/>
        <w:autoSpaceDN/>
        <w:bidi w:val="0"/>
        <w:adjustRightInd/>
        <w:snapToGrid/>
        <w:spacing w:after="0" w:line="600" w:lineRule="exact"/>
        <w:ind w:firstLine="643" w:firstLineChars="200"/>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6"/>
        <w:keepNext w:val="0"/>
        <w:keepLines w:val="0"/>
        <w:pageBreakBefore w:val="0"/>
        <w:tabs>
          <w:tab w:val="left" w:pos="520"/>
        </w:tabs>
        <w:kinsoku/>
        <w:wordWrap/>
        <w:overflowPunct/>
        <w:topLinePunct w:val="0"/>
        <w:autoSpaceDE/>
        <w:autoSpaceDN/>
        <w:bidi w:val="0"/>
        <w:spacing w:after="0" w:line="600" w:lineRule="exact"/>
        <w:ind w:firstLine="640"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3"/>
        </w:numPr>
        <w:kinsoku/>
        <w:wordWrap/>
        <w:overflowPunct/>
        <w:topLinePunct w:val="0"/>
        <w:autoSpaceDE/>
        <w:autoSpaceDN/>
        <w:bidi w:val="0"/>
        <w:spacing w:line="60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60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12"/>
        <w:keepNext w:val="0"/>
        <w:keepLines w:val="0"/>
        <w:pageBreakBefore w:val="0"/>
        <w:widowControl/>
        <w:shd w:val="clear" w:color="auto" w:fill="FFFFFF"/>
        <w:kinsoku/>
        <w:wordWrap/>
        <w:overflowPunct/>
        <w:topLinePunct w:val="0"/>
        <w:autoSpaceDE/>
        <w:autoSpaceDN/>
        <w:bidi w:val="0"/>
        <w:spacing w:beforeAutospacing="0" w:afterAutospacing="0" w:line="600" w:lineRule="exact"/>
        <w:ind w:firstLine="643"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keepNext w:val="0"/>
        <w:keepLines w:val="0"/>
        <w:pageBreakBefore w:val="0"/>
        <w:kinsoku/>
        <w:wordWrap/>
        <w:overflowPunct/>
        <w:topLinePunct w:val="0"/>
        <w:autoSpaceDE/>
        <w:autoSpaceDN/>
        <w:bidi w:val="0"/>
        <w:adjustRightInd w:val="0"/>
        <w:snapToGrid w:val="0"/>
        <w:spacing w:line="600" w:lineRule="exact"/>
        <w:ind w:left="0" w:leftChars="0" w:right="0" w:firstLine="664" w:firstLineChars="200"/>
        <w:textAlignment w:val="auto"/>
        <w:rPr>
          <w:rFonts w:hint="default" w:ascii="Times New Roman" w:hAnsi="Times New Roman" w:eastAsia="仿宋_GB2312" w:cs="Times New Roman"/>
          <w:spacing w:val="6"/>
          <w:kern w:val="0"/>
          <w:sz w:val="32"/>
          <w:szCs w:val="32"/>
        </w:rPr>
      </w:pPr>
      <w:r>
        <w:rPr>
          <w:rFonts w:hint="default" w:ascii="Times New Roman" w:hAnsi="Times New Roman" w:eastAsia="仿宋_GB2312" w:cs="Times New Roman"/>
          <w:spacing w:val="6"/>
          <w:kern w:val="0"/>
          <w:sz w:val="32"/>
          <w:szCs w:val="32"/>
          <w:lang w:val="en-US" w:eastAsia="zh-CN"/>
        </w:rPr>
        <w:t>本公告由</w:t>
      </w:r>
      <w:r>
        <w:rPr>
          <w:rFonts w:hint="default" w:ascii="Times New Roman" w:hAnsi="Times New Roman" w:eastAsia="仿宋_GB2312" w:cs="Times New Roman"/>
          <w:spacing w:val="6"/>
          <w:kern w:val="0"/>
          <w:sz w:val="32"/>
          <w:szCs w:val="32"/>
          <w:lang w:val="en" w:eastAsia="zh-CN"/>
        </w:rPr>
        <w:t>呼和浩特市发展和改革委员会</w:t>
      </w:r>
      <w:r>
        <w:rPr>
          <w:rFonts w:hint="default" w:ascii="Times New Roman" w:hAnsi="Times New Roman" w:eastAsia="仿宋_GB2312" w:cs="Times New Roman"/>
          <w:spacing w:val="6"/>
          <w:kern w:val="0"/>
          <w:sz w:val="32"/>
          <w:szCs w:val="32"/>
          <w:lang w:val="en-US" w:eastAsia="zh-CN"/>
        </w:rPr>
        <w:t>负责解释。</w:t>
      </w:r>
      <w:r>
        <w:rPr>
          <w:rFonts w:hint="default" w:ascii="Times New Roman" w:hAnsi="Times New Roman" w:eastAsia="仿宋_GB2312" w:cs="Times New Roman"/>
          <w:spacing w:val="6"/>
          <w:kern w:val="0"/>
          <w:sz w:val="32"/>
          <w:szCs w:val="32"/>
        </w:rPr>
        <w:t xml:space="preserve"> </w:t>
      </w:r>
    </w:p>
    <w:p>
      <w:pPr>
        <w:pStyle w:val="12"/>
        <w:keepNext w:val="0"/>
        <w:keepLines w:val="0"/>
        <w:pageBreakBefore w:val="0"/>
        <w:widowControl/>
        <w:shd w:val="clear" w:color="auto" w:fill="FFFFFF"/>
        <w:kinsoku/>
        <w:wordWrap/>
        <w:overflowPunct/>
        <w:topLinePunct w:val="0"/>
        <w:autoSpaceDE/>
        <w:autoSpaceDN/>
        <w:bidi w:val="0"/>
        <w:snapToGrid w:val="0"/>
        <w:spacing w:beforeAutospacing="0" w:afterAutospacing="0" w:line="600" w:lineRule="exact"/>
        <w:ind w:left="0" w:leftChars="0" w:right="0"/>
        <w:jc w:val="center"/>
        <w:textAlignment w:val="auto"/>
        <w:outlineLvl w:val="0"/>
        <w:rPr>
          <w:rFonts w:hint="default" w:ascii="Times New Roman" w:hAnsi="Times New Roman" w:eastAsia="仿宋_GB2312" w:cs="Times New Roman"/>
          <w:spacing w:val="6"/>
          <w:kern w:val="2"/>
          <w:sz w:val="32"/>
          <w:szCs w:val="32"/>
          <w:lang w:val="en-US" w:eastAsia="zh-CN"/>
        </w:rPr>
      </w:pPr>
      <w:r>
        <w:rPr>
          <w:rFonts w:hint="default" w:ascii="Times New Roman" w:hAnsi="Times New Roman" w:eastAsia="仿宋_GB2312" w:cs="Times New Roman"/>
          <w:spacing w:val="6"/>
          <w:kern w:val="2"/>
          <w:sz w:val="32"/>
          <w:szCs w:val="32"/>
        </w:rPr>
        <w:t xml:space="preserve">  </w:t>
      </w:r>
      <w:r>
        <w:rPr>
          <w:rFonts w:hint="default" w:ascii="Times New Roman" w:hAnsi="Times New Roman" w:eastAsia="仿宋_GB2312" w:cs="Times New Roman"/>
          <w:spacing w:val="6"/>
          <w:kern w:val="2"/>
          <w:sz w:val="32"/>
          <w:szCs w:val="32"/>
          <w:lang w:val="en-US" w:eastAsia="zh-CN"/>
        </w:rPr>
        <w:t xml:space="preserve">  </w:t>
      </w:r>
    </w:p>
    <w:p>
      <w:pPr>
        <w:pStyle w:val="12"/>
        <w:keepNext w:val="0"/>
        <w:keepLines w:val="0"/>
        <w:pageBreakBefore w:val="0"/>
        <w:widowControl/>
        <w:shd w:val="clear" w:color="auto" w:fill="FFFFFF"/>
        <w:kinsoku/>
        <w:wordWrap/>
        <w:overflowPunct/>
        <w:topLinePunct w:val="0"/>
        <w:autoSpaceDE/>
        <w:autoSpaceDN/>
        <w:bidi w:val="0"/>
        <w:spacing w:beforeAutospacing="0" w:afterAutospacing="0" w:line="600" w:lineRule="exact"/>
        <w:ind w:left="0" w:leftChars="0" w:right="0"/>
        <w:jc w:val="center"/>
        <w:textAlignment w:val="auto"/>
        <w:outlineLvl w:val="0"/>
        <w:rPr>
          <w:rFonts w:hint="default" w:ascii="Times New Roman" w:hAnsi="Times New Roman" w:eastAsia="仿宋_GB2312" w:cs="Times New Roman"/>
          <w:spacing w:val="6"/>
          <w:kern w:val="2"/>
          <w:sz w:val="32"/>
          <w:szCs w:val="32"/>
          <w:u w:val="none"/>
        </w:rPr>
      </w:pPr>
      <w:r>
        <w:rPr>
          <w:rFonts w:hint="default" w:ascii="Times New Roman" w:hAnsi="Times New Roman" w:eastAsia="仿宋_GB2312" w:cs="Times New Roman"/>
          <w:spacing w:val="6"/>
          <w:kern w:val="2"/>
          <w:sz w:val="32"/>
          <w:szCs w:val="32"/>
          <w:u w:val="none"/>
          <w:lang w:val="en-US" w:eastAsia="zh-CN"/>
        </w:rPr>
        <w:t xml:space="preserve">         </w:t>
      </w:r>
      <w:r>
        <w:rPr>
          <w:rFonts w:hint="default" w:ascii="Times New Roman" w:hAnsi="Times New Roman" w:eastAsia="仿宋_GB2312" w:cs="Times New Roman"/>
          <w:spacing w:val="6"/>
          <w:kern w:val="2"/>
          <w:sz w:val="32"/>
          <w:szCs w:val="32"/>
          <w:u w:val="none"/>
        </w:rPr>
        <w:t xml:space="preserve"> </w:t>
      </w:r>
      <w:r>
        <w:rPr>
          <w:rFonts w:hint="default" w:ascii="Times New Roman" w:hAnsi="Times New Roman" w:eastAsia="仿宋_GB2312" w:cs="Times New Roman"/>
          <w:spacing w:val="6"/>
          <w:kern w:val="2"/>
          <w:sz w:val="32"/>
          <w:szCs w:val="32"/>
          <w:lang w:val="en" w:eastAsia="zh-CN"/>
        </w:rPr>
        <w:t>呼和浩特市发展和改革委员会</w:t>
      </w:r>
      <w:r>
        <w:rPr>
          <w:rFonts w:hint="default" w:ascii="Times New Roman" w:hAnsi="Times New Roman" w:eastAsia="仿宋_GB2312" w:cs="Times New Roman"/>
          <w:spacing w:val="6"/>
          <w:kern w:val="2"/>
          <w:sz w:val="32"/>
          <w:szCs w:val="32"/>
          <w:u w:val="none"/>
        </w:rPr>
        <w:t xml:space="preserve">             </w:t>
      </w:r>
    </w:p>
    <w:p>
      <w:pPr>
        <w:pStyle w:val="12"/>
        <w:keepNext w:val="0"/>
        <w:keepLines w:val="0"/>
        <w:pageBreakBefore w:val="0"/>
        <w:widowControl/>
        <w:shd w:val="clear" w:color="auto" w:fill="FFFFFF"/>
        <w:kinsoku/>
        <w:wordWrap/>
        <w:overflowPunct/>
        <w:topLinePunct w:val="0"/>
        <w:autoSpaceDE/>
        <w:autoSpaceDN/>
        <w:bidi w:val="0"/>
        <w:spacing w:beforeAutospacing="0" w:afterAutospacing="0" w:line="600" w:lineRule="exact"/>
        <w:ind w:left="0" w:leftChars="0" w:right="0"/>
        <w:jc w:val="center"/>
        <w:textAlignment w:val="auto"/>
        <w:outlineLvl w:val="0"/>
        <w:rPr>
          <w:rFonts w:hint="default" w:ascii="Times New Roman" w:hAnsi="Times New Roman" w:eastAsia="仿宋_GB2312" w:cs="Times New Roman"/>
          <w:spacing w:val="6"/>
          <w:sz w:val="32"/>
          <w:szCs w:val="32"/>
          <w:u w:val="none"/>
        </w:rPr>
      </w:pPr>
      <w:r>
        <w:rPr>
          <w:rFonts w:hint="default" w:ascii="Times New Roman" w:hAnsi="Times New Roman" w:eastAsia="仿宋_GB2312" w:cs="Times New Roman"/>
          <w:spacing w:val="6"/>
          <w:kern w:val="2"/>
          <w:sz w:val="32"/>
          <w:szCs w:val="32"/>
          <w:u w:val="none"/>
        </w:rPr>
        <w:t xml:space="preserve">   </w:t>
      </w:r>
      <w:r>
        <w:rPr>
          <w:rFonts w:hint="default" w:ascii="Times New Roman" w:hAnsi="Times New Roman" w:eastAsia="仿宋_GB2312" w:cs="Times New Roman"/>
          <w:spacing w:val="6"/>
          <w:kern w:val="2"/>
          <w:sz w:val="32"/>
          <w:szCs w:val="32"/>
          <w:u w:val="none"/>
          <w:lang w:val="en-US" w:eastAsia="zh-CN"/>
        </w:rPr>
        <w:t xml:space="preserve">        </w:t>
      </w:r>
      <w:r>
        <w:rPr>
          <w:rFonts w:hint="default" w:ascii="Times New Roman" w:hAnsi="Times New Roman" w:eastAsia="仿宋_GB2312" w:cs="Times New Roman"/>
          <w:spacing w:val="6"/>
          <w:kern w:val="2"/>
          <w:sz w:val="32"/>
          <w:szCs w:val="32"/>
          <w:u w:val="none"/>
        </w:rPr>
        <w:t xml:space="preserve">   2023年</w:t>
      </w:r>
      <w:r>
        <w:rPr>
          <w:rFonts w:hint="default" w:ascii="Times New Roman" w:hAnsi="Times New Roman" w:eastAsia="仿宋_GB2312" w:cs="Times New Roman"/>
          <w:spacing w:val="6"/>
          <w:kern w:val="2"/>
          <w:sz w:val="32"/>
          <w:szCs w:val="32"/>
          <w:u w:val="none"/>
          <w:lang w:val="en-US" w:eastAsia="zh-CN"/>
        </w:rPr>
        <w:t>6</w:t>
      </w:r>
      <w:r>
        <w:rPr>
          <w:rFonts w:hint="default" w:ascii="Times New Roman" w:hAnsi="Times New Roman" w:eastAsia="仿宋_GB2312" w:cs="Times New Roman"/>
          <w:spacing w:val="6"/>
          <w:kern w:val="2"/>
          <w:sz w:val="32"/>
          <w:szCs w:val="32"/>
          <w:u w:val="none"/>
        </w:rPr>
        <w:t>月</w:t>
      </w:r>
      <w:r>
        <w:rPr>
          <w:rFonts w:hint="default" w:ascii="Times New Roman" w:hAnsi="Times New Roman" w:eastAsia="仿宋_GB2312" w:cs="Times New Roman"/>
          <w:spacing w:val="6"/>
          <w:kern w:val="2"/>
          <w:sz w:val="32"/>
          <w:szCs w:val="32"/>
          <w:u w:val="none"/>
          <w:lang w:val="en-US" w:eastAsia="zh-CN"/>
        </w:rPr>
        <w:t>6</w:t>
      </w:r>
      <w:r>
        <w:rPr>
          <w:rFonts w:hint="default" w:ascii="Times New Roman" w:hAnsi="Times New Roman" w:eastAsia="仿宋_GB2312" w:cs="Times New Roman"/>
          <w:spacing w:val="6"/>
          <w:kern w:val="2"/>
          <w:sz w:val="32"/>
          <w:szCs w:val="32"/>
          <w:u w:val="none"/>
        </w:rPr>
        <w:t>日</w:t>
      </w:r>
    </w:p>
    <w:p>
      <w:pPr>
        <w:pStyle w:val="14"/>
        <w:keepNext w:val="0"/>
        <w:keepLines w:val="0"/>
        <w:pageBreakBefore w:val="0"/>
        <w:kinsoku/>
        <w:wordWrap/>
        <w:overflowPunct/>
        <w:topLinePunct w:val="0"/>
        <w:autoSpaceDE/>
        <w:autoSpaceDN/>
        <w:bidi w:val="0"/>
        <w:spacing w:after="0" w:afterLines="0" w:line="600" w:lineRule="exact"/>
        <w:ind w:left="0" w:leftChars="0" w:right="0" w:firstLine="0" w:firstLineChars="0"/>
        <w:rPr>
          <w:rFonts w:hint="default" w:ascii="Times New Roman" w:hAnsi="Times New Roman" w:cs="Times New Roman"/>
          <w:lang w:eastAsia="zh-CN"/>
        </w:rPr>
      </w:pPr>
    </w:p>
    <w:p>
      <w:pPr>
        <w:pStyle w:val="14"/>
        <w:keepNext w:val="0"/>
        <w:keepLines w:val="0"/>
        <w:pageBreakBefore w:val="0"/>
        <w:kinsoku/>
        <w:wordWrap/>
        <w:overflowPunct/>
        <w:topLinePunct w:val="0"/>
        <w:autoSpaceDE/>
        <w:autoSpaceDN/>
        <w:bidi w:val="0"/>
        <w:spacing w:after="0" w:afterLines="0" w:line="600" w:lineRule="exact"/>
        <w:ind w:left="0" w:leftChars="0" w:right="0"/>
        <w:rPr>
          <w:rFonts w:hint="default" w:ascii="Times New Roman" w:hAnsi="Times New Roman" w:cs="Times New Roman"/>
        </w:rPr>
      </w:pPr>
    </w:p>
    <w:p>
      <w:pPr>
        <w:pStyle w:val="4"/>
        <w:keepNext w:val="0"/>
        <w:keepLines w:val="0"/>
        <w:pageBreakBefore w:val="0"/>
        <w:widowControl w:val="0"/>
        <w:kinsoku/>
        <w:wordWrap/>
        <w:overflowPunct/>
        <w:topLinePunct w:val="0"/>
        <w:autoSpaceDE/>
        <w:autoSpaceDN/>
        <w:bidi w:val="0"/>
        <w:spacing w:line="600" w:lineRule="exact"/>
        <w:ind w:left="0" w:leftChars="0" w:right="0"/>
        <w:rPr>
          <w:rFonts w:hint="default" w:ascii="Times New Roman" w:hAnsi="Times New Roman" w:cs="Times New Roman"/>
        </w:rPr>
      </w:pPr>
    </w:p>
    <w:sectPr>
      <w:footerReference r:id="rId3" w:type="default"/>
      <w:pgSz w:w="11906" w:h="16838"/>
      <w:pgMar w:top="2098" w:right="1531" w:bottom="1814" w:left="1531"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altName w:val="方正舒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9"/>
                            <w:rPr>
                              <w:rFonts w:ascii="宋体" w:hAnsi="宋体" w:cs="宋体"/>
                              <w:sz w:val="28"/>
                              <w:szCs w:val="28"/>
                            </w:rPr>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1</w:t>
                          </w:r>
                          <w:r>
                            <w:rPr>
                              <w:rFonts w:ascii="宋体" w:hAnsi="宋体" w:cs="宋体"/>
                              <w:sz w:val="28"/>
                              <w:szCs w:val="2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B1NShz0QEAAKIDAAAOAAAAAAAAAAEAIAAAAB8BAABk&#10;cnMvZTJvRG9jLnhtbFBLBQYAAAAABgAGAFkBAABiBQAAAAA=&#10;">
              <v:fill on="f" focussize="0,0"/>
              <v:stroke on="f" weight="0.5pt"/>
              <v:imagedata o:title=""/>
              <o:lock v:ext="edit" aspectratio="f"/>
              <v:textbox inset="0mm,0mm,0mm,0mm" style="mso-fit-shape-to-text:t;">
                <w:txbxContent>
                  <w:p>
                    <w:pPr>
                      <w:pStyle w:val="9"/>
                      <w:rPr>
                        <w:rFonts w:ascii="宋体" w:hAnsi="宋体" w:cs="宋体"/>
                        <w:sz w:val="28"/>
                        <w:szCs w:val="28"/>
                      </w:rPr>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1</w:t>
                    </w:r>
                    <w:r>
                      <w:rPr>
                        <w:rFonts w:ascii="宋体" w:hAnsi="宋体" w:cs="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3C200D75"/>
    <w:multiLevelType w:val="singleLevel"/>
    <w:tmpl w:val="3C200D75"/>
    <w:lvl w:ilvl="0" w:tentative="0">
      <w:start w:val="1"/>
      <w:numFmt w:val="chineseCounting"/>
      <w:suff w:val="nothing"/>
      <w:lvlText w:val="（%1）"/>
      <w:lvlJc w:val="left"/>
      <w:pPr>
        <w:ind w:left="720" w:leftChars="0" w:firstLine="0" w:firstLineChars="0"/>
      </w:pPr>
      <w:rPr>
        <w:rFonts w:hint="eastAsia"/>
      </w:rPr>
    </w:lvl>
  </w:abstractNum>
  <w:abstractNum w:abstractNumId="2">
    <w:nsid w:val="7D304294"/>
    <w:multiLevelType w:val="singleLevel"/>
    <w:tmpl w:val="7D304294"/>
    <w:lvl w:ilvl="0" w:tentative="0">
      <w:start w:val="4"/>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0YjhjNGZlNGFjZTg2YTVjZWI4ZTRhNTM0MjNiZmQifQ=="/>
  </w:docVars>
  <w:rsids>
    <w:rsidRoot w:val="087C4237"/>
    <w:rsid w:val="00034427"/>
    <w:rsid w:val="00034756"/>
    <w:rsid w:val="00035EBD"/>
    <w:rsid w:val="00036311"/>
    <w:rsid w:val="0003677B"/>
    <w:rsid w:val="0004652E"/>
    <w:rsid w:val="00054B27"/>
    <w:rsid w:val="0005787B"/>
    <w:rsid w:val="000652E0"/>
    <w:rsid w:val="00071AFC"/>
    <w:rsid w:val="00075A8D"/>
    <w:rsid w:val="00075D56"/>
    <w:rsid w:val="0008295F"/>
    <w:rsid w:val="00086C95"/>
    <w:rsid w:val="000875F0"/>
    <w:rsid w:val="00087E6F"/>
    <w:rsid w:val="00097494"/>
    <w:rsid w:val="000A06A6"/>
    <w:rsid w:val="000A2F13"/>
    <w:rsid w:val="000A7644"/>
    <w:rsid w:val="000B0DBD"/>
    <w:rsid w:val="000C2D81"/>
    <w:rsid w:val="000C2DA4"/>
    <w:rsid w:val="000D7928"/>
    <w:rsid w:val="000E6A7F"/>
    <w:rsid w:val="000F0F71"/>
    <w:rsid w:val="00100C63"/>
    <w:rsid w:val="00103D26"/>
    <w:rsid w:val="00106CF7"/>
    <w:rsid w:val="00107316"/>
    <w:rsid w:val="00111F20"/>
    <w:rsid w:val="00112C37"/>
    <w:rsid w:val="00125C9D"/>
    <w:rsid w:val="00126A65"/>
    <w:rsid w:val="00127ECB"/>
    <w:rsid w:val="00132A05"/>
    <w:rsid w:val="00132BC4"/>
    <w:rsid w:val="0013464C"/>
    <w:rsid w:val="0014319B"/>
    <w:rsid w:val="00144F43"/>
    <w:rsid w:val="001552D0"/>
    <w:rsid w:val="00163F95"/>
    <w:rsid w:val="001658F3"/>
    <w:rsid w:val="0017772D"/>
    <w:rsid w:val="0018028D"/>
    <w:rsid w:val="00190D70"/>
    <w:rsid w:val="00191C56"/>
    <w:rsid w:val="001925B2"/>
    <w:rsid w:val="001979EC"/>
    <w:rsid w:val="001A0175"/>
    <w:rsid w:val="001A0831"/>
    <w:rsid w:val="001A2613"/>
    <w:rsid w:val="001A27FB"/>
    <w:rsid w:val="001A35ED"/>
    <w:rsid w:val="001A4C4B"/>
    <w:rsid w:val="001B7646"/>
    <w:rsid w:val="001B782B"/>
    <w:rsid w:val="001C1E1A"/>
    <w:rsid w:val="001C3E08"/>
    <w:rsid w:val="001D3D00"/>
    <w:rsid w:val="001D7B14"/>
    <w:rsid w:val="001E08AF"/>
    <w:rsid w:val="001E12A8"/>
    <w:rsid w:val="002006F0"/>
    <w:rsid w:val="00204CDC"/>
    <w:rsid w:val="00215B21"/>
    <w:rsid w:val="00226B73"/>
    <w:rsid w:val="00233147"/>
    <w:rsid w:val="002349BC"/>
    <w:rsid w:val="00247099"/>
    <w:rsid w:val="00255282"/>
    <w:rsid w:val="00261807"/>
    <w:rsid w:val="00265C49"/>
    <w:rsid w:val="002701ED"/>
    <w:rsid w:val="00273CF2"/>
    <w:rsid w:val="00281526"/>
    <w:rsid w:val="00282DC7"/>
    <w:rsid w:val="00287810"/>
    <w:rsid w:val="00296F71"/>
    <w:rsid w:val="002A3180"/>
    <w:rsid w:val="002B580B"/>
    <w:rsid w:val="002B60F0"/>
    <w:rsid w:val="002B666E"/>
    <w:rsid w:val="002B6E92"/>
    <w:rsid w:val="002C344F"/>
    <w:rsid w:val="002C5D5C"/>
    <w:rsid w:val="002C7438"/>
    <w:rsid w:val="002D0479"/>
    <w:rsid w:val="002D212C"/>
    <w:rsid w:val="002E2AB5"/>
    <w:rsid w:val="002E7E1D"/>
    <w:rsid w:val="002F1132"/>
    <w:rsid w:val="002F34BD"/>
    <w:rsid w:val="002F7D04"/>
    <w:rsid w:val="003026B8"/>
    <w:rsid w:val="003074A8"/>
    <w:rsid w:val="00317777"/>
    <w:rsid w:val="00326102"/>
    <w:rsid w:val="003307BB"/>
    <w:rsid w:val="00334A9E"/>
    <w:rsid w:val="00344512"/>
    <w:rsid w:val="003454E1"/>
    <w:rsid w:val="00345B3F"/>
    <w:rsid w:val="003532C6"/>
    <w:rsid w:val="00354DC0"/>
    <w:rsid w:val="003661A3"/>
    <w:rsid w:val="003711A6"/>
    <w:rsid w:val="003763C0"/>
    <w:rsid w:val="00383669"/>
    <w:rsid w:val="00384B02"/>
    <w:rsid w:val="003855F9"/>
    <w:rsid w:val="0039647C"/>
    <w:rsid w:val="00397348"/>
    <w:rsid w:val="003A65CB"/>
    <w:rsid w:val="003A76E8"/>
    <w:rsid w:val="003B3AE9"/>
    <w:rsid w:val="003B77E2"/>
    <w:rsid w:val="003C1FD5"/>
    <w:rsid w:val="003C4BCD"/>
    <w:rsid w:val="003D19B1"/>
    <w:rsid w:val="003D3EFD"/>
    <w:rsid w:val="003D3FB1"/>
    <w:rsid w:val="003D542A"/>
    <w:rsid w:val="003E09BA"/>
    <w:rsid w:val="003E444D"/>
    <w:rsid w:val="003E4729"/>
    <w:rsid w:val="003F04E7"/>
    <w:rsid w:val="003F69BE"/>
    <w:rsid w:val="003F6F3B"/>
    <w:rsid w:val="00400457"/>
    <w:rsid w:val="00401910"/>
    <w:rsid w:val="0040541D"/>
    <w:rsid w:val="004077CA"/>
    <w:rsid w:val="00413536"/>
    <w:rsid w:val="004149C8"/>
    <w:rsid w:val="0042089C"/>
    <w:rsid w:val="00422D8F"/>
    <w:rsid w:val="00431A19"/>
    <w:rsid w:val="00431D5B"/>
    <w:rsid w:val="0043398E"/>
    <w:rsid w:val="004373D8"/>
    <w:rsid w:val="004404DB"/>
    <w:rsid w:val="004413D1"/>
    <w:rsid w:val="004426C7"/>
    <w:rsid w:val="00453C40"/>
    <w:rsid w:val="004542AA"/>
    <w:rsid w:val="00454C02"/>
    <w:rsid w:val="00467B71"/>
    <w:rsid w:val="00473828"/>
    <w:rsid w:val="004816A8"/>
    <w:rsid w:val="004A138C"/>
    <w:rsid w:val="004B1991"/>
    <w:rsid w:val="004C1C5D"/>
    <w:rsid w:val="004E0C16"/>
    <w:rsid w:val="004E75A8"/>
    <w:rsid w:val="0050338F"/>
    <w:rsid w:val="00505492"/>
    <w:rsid w:val="00512D78"/>
    <w:rsid w:val="00514A8E"/>
    <w:rsid w:val="005207F1"/>
    <w:rsid w:val="005219E3"/>
    <w:rsid w:val="00530154"/>
    <w:rsid w:val="00537C0B"/>
    <w:rsid w:val="005408D6"/>
    <w:rsid w:val="00541FF5"/>
    <w:rsid w:val="00542B92"/>
    <w:rsid w:val="00544BD2"/>
    <w:rsid w:val="00550931"/>
    <w:rsid w:val="005753D7"/>
    <w:rsid w:val="00575483"/>
    <w:rsid w:val="00575A89"/>
    <w:rsid w:val="005804C1"/>
    <w:rsid w:val="005866EC"/>
    <w:rsid w:val="005922C9"/>
    <w:rsid w:val="00593F7A"/>
    <w:rsid w:val="005971EB"/>
    <w:rsid w:val="00597968"/>
    <w:rsid w:val="005A465C"/>
    <w:rsid w:val="005A6950"/>
    <w:rsid w:val="005C5D66"/>
    <w:rsid w:val="005D054B"/>
    <w:rsid w:val="005E29CD"/>
    <w:rsid w:val="005F0874"/>
    <w:rsid w:val="006007F9"/>
    <w:rsid w:val="00603F40"/>
    <w:rsid w:val="006058F3"/>
    <w:rsid w:val="00611973"/>
    <w:rsid w:val="00623D09"/>
    <w:rsid w:val="006330C1"/>
    <w:rsid w:val="00633E4B"/>
    <w:rsid w:val="00635BD8"/>
    <w:rsid w:val="006404E8"/>
    <w:rsid w:val="00654750"/>
    <w:rsid w:val="00654F3F"/>
    <w:rsid w:val="006665D8"/>
    <w:rsid w:val="00666772"/>
    <w:rsid w:val="00682422"/>
    <w:rsid w:val="006A1F7D"/>
    <w:rsid w:val="006A24E2"/>
    <w:rsid w:val="006A2C0D"/>
    <w:rsid w:val="006A2C33"/>
    <w:rsid w:val="006A4AEB"/>
    <w:rsid w:val="006B1C51"/>
    <w:rsid w:val="006B2A4E"/>
    <w:rsid w:val="006B55D8"/>
    <w:rsid w:val="006B70F5"/>
    <w:rsid w:val="006B7C39"/>
    <w:rsid w:val="006C0935"/>
    <w:rsid w:val="006D118C"/>
    <w:rsid w:val="006D32DB"/>
    <w:rsid w:val="006D66FF"/>
    <w:rsid w:val="006E10E5"/>
    <w:rsid w:val="00705B39"/>
    <w:rsid w:val="0072667A"/>
    <w:rsid w:val="007279F7"/>
    <w:rsid w:val="00742849"/>
    <w:rsid w:val="00743488"/>
    <w:rsid w:val="00750C3C"/>
    <w:rsid w:val="007515F8"/>
    <w:rsid w:val="0075173F"/>
    <w:rsid w:val="00752AC5"/>
    <w:rsid w:val="00774FA5"/>
    <w:rsid w:val="007811E8"/>
    <w:rsid w:val="00792212"/>
    <w:rsid w:val="00795E59"/>
    <w:rsid w:val="007A0899"/>
    <w:rsid w:val="007A0CEA"/>
    <w:rsid w:val="007A1CDC"/>
    <w:rsid w:val="007A322D"/>
    <w:rsid w:val="007A4680"/>
    <w:rsid w:val="007B7783"/>
    <w:rsid w:val="007C49A0"/>
    <w:rsid w:val="007C7816"/>
    <w:rsid w:val="007D2B60"/>
    <w:rsid w:val="007D3344"/>
    <w:rsid w:val="007D68F4"/>
    <w:rsid w:val="007D7EFF"/>
    <w:rsid w:val="007E0375"/>
    <w:rsid w:val="007E0D77"/>
    <w:rsid w:val="007E6D80"/>
    <w:rsid w:val="007F25CE"/>
    <w:rsid w:val="00811AB3"/>
    <w:rsid w:val="00815E89"/>
    <w:rsid w:val="00816E94"/>
    <w:rsid w:val="008179EC"/>
    <w:rsid w:val="00820BC8"/>
    <w:rsid w:val="00825482"/>
    <w:rsid w:val="00834C10"/>
    <w:rsid w:val="00841E73"/>
    <w:rsid w:val="008425F7"/>
    <w:rsid w:val="008533F5"/>
    <w:rsid w:val="00857DF8"/>
    <w:rsid w:val="00860238"/>
    <w:rsid w:val="00862FC0"/>
    <w:rsid w:val="0086718B"/>
    <w:rsid w:val="0087250C"/>
    <w:rsid w:val="008728B0"/>
    <w:rsid w:val="00873569"/>
    <w:rsid w:val="008843FD"/>
    <w:rsid w:val="0088733E"/>
    <w:rsid w:val="0089080E"/>
    <w:rsid w:val="008919B9"/>
    <w:rsid w:val="00896439"/>
    <w:rsid w:val="00896E21"/>
    <w:rsid w:val="008A42E2"/>
    <w:rsid w:val="008B462D"/>
    <w:rsid w:val="008B7A3F"/>
    <w:rsid w:val="008C0B07"/>
    <w:rsid w:val="008C6EDA"/>
    <w:rsid w:val="008C710E"/>
    <w:rsid w:val="008D3BDD"/>
    <w:rsid w:val="008E04D9"/>
    <w:rsid w:val="008E2DB8"/>
    <w:rsid w:val="008E3911"/>
    <w:rsid w:val="008E60C1"/>
    <w:rsid w:val="009036E8"/>
    <w:rsid w:val="00906B77"/>
    <w:rsid w:val="00907285"/>
    <w:rsid w:val="00923688"/>
    <w:rsid w:val="00925257"/>
    <w:rsid w:val="00932CD3"/>
    <w:rsid w:val="009459DD"/>
    <w:rsid w:val="00970BA3"/>
    <w:rsid w:val="00973319"/>
    <w:rsid w:val="00981382"/>
    <w:rsid w:val="00981721"/>
    <w:rsid w:val="009837C0"/>
    <w:rsid w:val="00984BCD"/>
    <w:rsid w:val="00995BAC"/>
    <w:rsid w:val="00995E45"/>
    <w:rsid w:val="009B3951"/>
    <w:rsid w:val="009C6373"/>
    <w:rsid w:val="009F525F"/>
    <w:rsid w:val="009F6F28"/>
    <w:rsid w:val="00A06CEE"/>
    <w:rsid w:val="00A14D03"/>
    <w:rsid w:val="00A23425"/>
    <w:rsid w:val="00A23CAC"/>
    <w:rsid w:val="00A31BB9"/>
    <w:rsid w:val="00A331E5"/>
    <w:rsid w:val="00A33B77"/>
    <w:rsid w:val="00A56A28"/>
    <w:rsid w:val="00A604E2"/>
    <w:rsid w:val="00A61DCD"/>
    <w:rsid w:val="00A63468"/>
    <w:rsid w:val="00A63B9C"/>
    <w:rsid w:val="00A73079"/>
    <w:rsid w:val="00A7432B"/>
    <w:rsid w:val="00A802B4"/>
    <w:rsid w:val="00A915CB"/>
    <w:rsid w:val="00A919AF"/>
    <w:rsid w:val="00A94786"/>
    <w:rsid w:val="00A97735"/>
    <w:rsid w:val="00AA3493"/>
    <w:rsid w:val="00AB5A11"/>
    <w:rsid w:val="00AC2EC5"/>
    <w:rsid w:val="00AD1211"/>
    <w:rsid w:val="00AD1DE0"/>
    <w:rsid w:val="00AD33F1"/>
    <w:rsid w:val="00AD7D3D"/>
    <w:rsid w:val="00AF19A2"/>
    <w:rsid w:val="00AF7E0F"/>
    <w:rsid w:val="00B03AB5"/>
    <w:rsid w:val="00B04BDB"/>
    <w:rsid w:val="00B07E66"/>
    <w:rsid w:val="00B2171A"/>
    <w:rsid w:val="00B31AF2"/>
    <w:rsid w:val="00B34DC3"/>
    <w:rsid w:val="00B568DB"/>
    <w:rsid w:val="00B612B1"/>
    <w:rsid w:val="00B63AF0"/>
    <w:rsid w:val="00B64CF1"/>
    <w:rsid w:val="00B70755"/>
    <w:rsid w:val="00B810D8"/>
    <w:rsid w:val="00B82A2C"/>
    <w:rsid w:val="00B8441C"/>
    <w:rsid w:val="00B866E2"/>
    <w:rsid w:val="00B86EEA"/>
    <w:rsid w:val="00B92312"/>
    <w:rsid w:val="00B9299A"/>
    <w:rsid w:val="00B929B8"/>
    <w:rsid w:val="00B9727F"/>
    <w:rsid w:val="00BA3A2A"/>
    <w:rsid w:val="00BB3053"/>
    <w:rsid w:val="00BD4320"/>
    <w:rsid w:val="00BD62B7"/>
    <w:rsid w:val="00BD6BE5"/>
    <w:rsid w:val="00BF5C5C"/>
    <w:rsid w:val="00C02546"/>
    <w:rsid w:val="00C0302B"/>
    <w:rsid w:val="00C13555"/>
    <w:rsid w:val="00C17C49"/>
    <w:rsid w:val="00C22394"/>
    <w:rsid w:val="00C24FD8"/>
    <w:rsid w:val="00C26133"/>
    <w:rsid w:val="00C3335C"/>
    <w:rsid w:val="00C3714D"/>
    <w:rsid w:val="00C40B31"/>
    <w:rsid w:val="00C44C7A"/>
    <w:rsid w:val="00C759BA"/>
    <w:rsid w:val="00C80374"/>
    <w:rsid w:val="00C8413A"/>
    <w:rsid w:val="00C87D7A"/>
    <w:rsid w:val="00C91260"/>
    <w:rsid w:val="00CA2833"/>
    <w:rsid w:val="00CA498D"/>
    <w:rsid w:val="00CA4F3C"/>
    <w:rsid w:val="00CA7AE2"/>
    <w:rsid w:val="00CB0FA3"/>
    <w:rsid w:val="00CB5684"/>
    <w:rsid w:val="00CC5D91"/>
    <w:rsid w:val="00CE744A"/>
    <w:rsid w:val="00CF4606"/>
    <w:rsid w:val="00CF646B"/>
    <w:rsid w:val="00D01C0A"/>
    <w:rsid w:val="00D02994"/>
    <w:rsid w:val="00D032C6"/>
    <w:rsid w:val="00D04929"/>
    <w:rsid w:val="00D1279E"/>
    <w:rsid w:val="00D12BC1"/>
    <w:rsid w:val="00D14BA0"/>
    <w:rsid w:val="00D2200C"/>
    <w:rsid w:val="00D42EAE"/>
    <w:rsid w:val="00D54A3B"/>
    <w:rsid w:val="00D55757"/>
    <w:rsid w:val="00D5698E"/>
    <w:rsid w:val="00D63E9E"/>
    <w:rsid w:val="00D66944"/>
    <w:rsid w:val="00D75C98"/>
    <w:rsid w:val="00D76068"/>
    <w:rsid w:val="00D837DA"/>
    <w:rsid w:val="00D94C9F"/>
    <w:rsid w:val="00D97379"/>
    <w:rsid w:val="00D97D42"/>
    <w:rsid w:val="00DA4A5C"/>
    <w:rsid w:val="00DB37C3"/>
    <w:rsid w:val="00DC11DD"/>
    <w:rsid w:val="00DC1E83"/>
    <w:rsid w:val="00DC4A2A"/>
    <w:rsid w:val="00DC6A29"/>
    <w:rsid w:val="00DC7577"/>
    <w:rsid w:val="00DF090C"/>
    <w:rsid w:val="00DF37BE"/>
    <w:rsid w:val="00DF4A59"/>
    <w:rsid w:val="00E15322"/>
    <w:rsid w:val="00E17473"/>
    <w:rsid w:val="00E240F4"/>
    <w:rsid w:val="00E34108"/>
    <w:rsid w:val="00E3675C"/>
    <w:rsid w:val="00E442B7"/>
    <w:rsid w:val="00E471F0"/>
    <w:rsid w:val="00E718D6"/>
    <w:rsid w:val="00E72EE9"/>
    <w:rsid w:val="00E7353F"/>
    <w:rsid w:val="00E808F9"/>
    <w:rsid w:val="00E8294B"/>
    <w:rsid w:val="00E84AD6"/>
    <w:rsid w:val="00E8556E"/>
    <w:rsid w:val="00EA20EF"/>
    <w:rsid w:val="00EA4C67"/>
    <w:rsid w:val="00EB425A"/>
    <w:rsid w:val="00EB6248"/>
    <w:rsid w:val="00EC27A9"/>
    <w:rsid w:val="00ED411D"/>
    <w:rsid w:val="00EE782A"/>
    <w:rsid w:val="00EF24FB"/>
    <w:rsid w:val="00EF27CA"/>
    <w:rsid w:val="00EF3794"/>
    <w:rsid w:val="00EF37F4"/>
    <w:rsid w:val="00F012D4"/>
    <w:rsid w:val="00F11C9C"/>
    <w:rsid w:val="00F14241"/>
    <w:rsid w:val="00F242A9"/>
    <w:rsid w:val="00F37098"/>
    <w:rsid w:val="00F504C6"/>
    <w:rsid w:val="00F66729"/>
    <w:rsid w:val="00F707B9"/>
    <w:rsid w:val="00F70920"/>
    <w:rsid w:val="00F71D85"/>
    <w:rsid w:val="00F7366A"/>
    <w:rsid w:val="00F7718B"/>
    <w:rsid w:val="00F85A49"/>
    <w:rsid w:val="00FA0736"/>
    <w:rsid w:val="00FA2191"/>
    <w:rsid w:val="00FA5350"/>
    <w:rsid w:val="00FB33DA"/>
    <w:rsid w:val="00FD5B65"/>
    <w:rsid w:val="00FE4ADE"/>
    <w:rsid w:val="00FE4F48"/>
    <w:rsid w:val="00FF0879"/>
    <w:rsid w:val="00FF1F81"/>
    <w:rsid w:val="011952D6"/>
    <w:rsid w:val="01915517"/>
    <w:rsid w:val="02100C75"/>
    <w:rsid w:val="04E63104"/>
    <w:rsid w:val="053F57F4"/>
    <w:rsid w:val="06AF793F"/>
    <w:rsid w:val="06F05FAB"/>
    <w:rsid w:val="07762483"/>
    <w:rsid w:val="07E87746"/>
    <w:rsid w:val="084F7E75"/>
    <w:rsid w:val="087C4237"/>
    <w:rsid w:val="09111D72"/>
    <w:rsid w:val="09550FD9"/>
    <w:rsid w:val="09F0491E"/>
    <w:rsid w:val="0A53127C"/>
    <w:rsid w:val="0A900037"/>
    <w:rsid w:val="0AFD619E"/>
    <w:rsid w:val="0F871752"/>
    <w:rsid w:val="0F8F62BE"/>
    <w:rsid w:val="0FBD64D7"/>
    <w:rsid w:val="0FD97E4D"/>
    <w:rsid w:val="107C5933"/>
    <w:rsid w:val="10CD5330"/>
    <w:rsid w:val="11692DF4"/>
    <w:rsid w:val="12380B2E"/>
    <w:rsid w:val="129B016F"/>
    <w:rsid w:val="13B3619A"/>
    <w:rsid w:val="13F352D4"/>
    <w:rsid w:val="13FFA3F7"/>
    <w:rsid w:val="141D1D14"/>
    <w:rsid w:val="14EE18CB"/>
    <w:rsid w:val="15C77CA6"/>
    <w:rsid w:val="15D33349"/>
    <w:rsid w:val="169B69E3"/>
    <w:rsid w:val="172D2EFF"/>
    <w:rsid w:val="17881541"/>
    <w:rsid w:val="1867001D"/>
    <w:rsid w:val="1899240F"/>
    <w:rsid w:val="1900791E"/>
    <w:rsid w:val="193D656C"/>
    <w:rsid w:val="1966229F"/>
    <w:rsid w:val="19FE65A9"/>
    <w:rsid w:val="1A050C53"/>
    <w:rsid w:val="1BB47375"/>
    <w:rsid w:val="1BBCE3B7"/>
    <w:rsid w:val="1BEF2C49"/>
    <w:rsid w:val="1BFFC64C"/>
    <w:rsid w:val="1C6749AE"/>
    <w:rsid w:val="1CE812E3"/>
    <w:rsid w:val="1CFB0616"/>
    <w:rsid w:val="1D32580A"/>
    <w:rsid w:val="1DC436D1"/>
    <w:rsid w:val="1DEFF998"/>
    <w:rsid w:val="1DFF7A53"/>
    <w:rsid w:val="1E135E6D"/>
    <w:rsid w:val="1E704DB5"/>
    <w:rsid w:val="1EC94B01"/>
    <w:rsid w:val="1EFF2B1C"/>
    <w:rsid w:val="1EFF2BF9"/>
    <w:rsid w:val="1FBF61A0"/>
    <w:rsid w:val="1FFDA99C"/>
    <w:rsid w:val="20BC332C"/>
    <w:rsid w:val="213C46A8"/>
    <w:rsid w:val="21B433D5"/>
    <w:rsid w:val="21C0179E"/>
    <w:rsid w:val="23446EF2"/>
    <w:rsid w:val="23BF6983"/>
    <w:rsid w:val="26082EA6"/>
    <w:rsid w:val="270F6F0E"/>
    <w:rsid w:val="272245D9"/>
    <w:rsid w:val="27873028"/>
    <w:rsid w:val="27EBE2CB"/>
    <w:rsid w:val="27FD0995"/>
    <w:rsid w:val="287109D1"/>
    <w:rsid w:val="28AE0236"/>
    <w:rsid w:val="298B04AC"/>
    <w:rsid w:val="2A256808"/>
    <w:rsid w:val="2B5D4B58"/>
    <w:rsid w:val="2B7A59E8"/>
    <w:rsid w:val="2BB0733E"/>
    <w:rsid w:val="2BDA338A"/>
    <w:rsid w:val="2BEA3ABB"/>
    <w:rsid w:val="2D7D5866"/>
    <w:rsid w:val="2DAF931A"/>
    <w:rsid w:val="2DEF6D0F"/>
    <w:rsid w:val="2EB76CB3"/>
    <w:rsid w:val="2F662C24"/>
    <w:rsid w:val="2F917BDC"/>
    <w:rsid w:val="2FED9EC5"/>
    <w:rsid w:val="304971C7"/>
    <w:rsid w:val="30AB2CF2"/>
    <w:rsid w:val="310224F2"/>
    <w:rsid w:val="310B0CCA"/>
    <w:rsid w:val="31533F0C"/>
    <w:rsid w:val="31A62A7D"/>
    <w:rsid w:val="32BB5DA4"/>
    <w:rsid w:val="331B0549"/>
    <w:rsid w:val="334A099C"/>
    <w:rsid w:val="33BDCC69"/>
    <w:rsid w:val="33E800AC"/>
    <w:rsid w:val="345C7FF5"/>
    <w:rsid w:val="348B5C2B"/>
    <w:rsid w:val="355F34FB"/>
    <w:rsid w:val="35694961"/>
    <w:rsid w:val="357DF1F6"/>
    <w:rsid w:val="35BFCA94"/>
    <w:rsid w:val="35FFEEFA"/>
    <w:rsid w:val="36CB2D3D"/>
    <w:rsid w:val="36D55B34"/>
    <w:rsid w:val="37503F9E"/>
    <w:rsid w:val="3775F41B"/>
    <w:rsid w:val="377F9180"/>
    <w:rsid w:val="37EF3146"/>
    <w:rsid w:val="37FF1827"/>
    <w:rsid w:val="37FF4169"/>
    <w:rsid w:val="38021E2F"/>
    <w:rsid w:val="392F0E32"/>
    <w:rsid w:val="394850FA"/>
    <w:rsid w:val="396758A8"/>
    <w:rsid w:val="397A0595"/>
    <w:rsid w:val="397B0E4C"/>
    <w:rsid w:val="39DEA110"/>
    <w:rsid w:val="3A6C3C96"/>
    <w:rsid w:val="3A8F3E63"/>
    <w:rsid w:val="3AA007DD"/>
    <w:rsid w:val="3AFE65B3"/>
    <w:rsid w:val="3BB123FA"/>
    <w:rsid w:val="3BBF4F71"/>
    <w:rsid w:val="3BDFFE6B"/>
    <w:rsid w:val="3BFCE91C"/>
    <w:rsid w:val="3C2708A3"/>
    <w:rsid w:val="3C7A5AB3"/>
    <w:rsid w:val="3C8A2F24"/>
    <w:rsid w:val="3C8D13AF"/>
    <w:rsid w:val="3D77B745"/>
    <w:rsid w:val="3D7F7A96"/>
    <w:rsid w:val="3DFF056E"/>
    <w:rsid w:val="3E2453E9"/>
    <w:rsid w:val="3E950AE3"/>
    <w:rsid w:val="3EEFE2E0"/>
    <w:rsid w:val="3EF74EA1"/>
    <w:rsid w:val="3EFE533D"/>
    <w:rsid w:val="3F5D4718"/>
    <w:rsid w:val="3F77CA94"/>
    <w:rsid w:val="3F859CCB"/>
    <w:rsid w:val="3FB3109D"/>
    <w:rsid w:val="3FCDBC72"/>
    <w:rsid w:val="3FD53B59"/>
    <w:rsid w:val="3FD7EC9C"/>
    <w:rsid w:val="3FDE56A5"/>
    <w:rsid w:val="3FEF0D16"/>
    <w:rsid w:val="40482CB3"/>
    <w:rsid w:val="40542B47"/>
    <w:rsid w:val="40F9420F"/>
    <w:rsid w:val="41692665"/>
    <w:rsid w:val="420E211E"/>
    <w:rsid w:val="42515FB3"/>
    <w:rsid w:val="435B1F25"/>
    <w:rsid w:val="43D4390B"/>
    <w:rsid w:val="44642436"/>
    <w:rsid w:val="450140B4"/>
    <w:rsid w:val="458F552D"/>
    <w:rsid w:val="45DF623C"/>
    <w:rsid w:val="465B4802"/>
    <w:rsid w:val="465D3F9B"/>
    <w:rsid w:val="46994E59"/>
    <w:rsid w:val="46FC1208"/>
    <w:rsid w:val="474FE836"/>
    <w:rsid w:val="47BE8EE2"/>
    <w:rsid w:val="47D12E30"/>
    <w:rsid w:val="47F68081"/>
    <w:rsid w:val="485F3C8D"/>
    <w:rsid w:val="48865994"/>
    <w:rsid w:val="48AE669E"/>
    <w:rsid w:val="49756120"/>
    <w:rsid w:val="49E62BF3"/>
    <w:rsid w:val="49EC3D22"/>
    <w:rsid w:val="49F70C48"/>
    <w:rsid w:val="4A983467"/>
    <w:rsid w:val="4A995F87"/>
    <w:rsid w:val="4A9D7A5C"/>
    <w:rsid w:val="4AAF4635"/>
    <w:rsid w:val="4B304AA6"/>
    <w:rsid w:val="4B7FFA2E"/>
    <w:rsid w:val="4B975B78"/>
    <w:rsid w:val="4C1329BC"/>
    <w:rsid w:val="4CB44B24"/>
    <w:rsid w:val="4D5DDEDE"/>
    <w:rsid w:val="4D890745"/>
    <w:rsid w:val="4DEE24AD"/>
    <w:rsid w:val="4DF73B19"/>
    <w:rsid w:val="4DFF52E5"/>
    <w:rsid w:val="4EB047B5"/>
    <w:rsid w:val="4EEF0FFA"/>
    <w:rsid w:val="4EF365CB"/>
    <w:rsid w:val="4EFD693F"/>
    <w:rsid w:val="4F097DD4"/>
    <w:rsid w:val="4F26E166"/>
    <w:rsid w:val="4F4223A0"/>
    <w:rsid w:val="4F686AE9"/>
    <w:rsid w:val="4FB32FC6"/>
    <w:rsid w:val="4FBF4D68"/>
    <w:rsid w:val="4FCE6191"/>
    <w:rsid w:val="4FD86DCF"/>
    <w:rsid w:val="4FE81B39"/>
    <w:rsid w:val="4FEF7065"/>
    <w:rsid w:val="4FF535AA"/>
    <w:rsid w:val="50D157DE"/>
    <w:rsid w:val="50DF3675"/>
    <w:rsid w:val="51693198"/>
    <w:rsid w:val="52332578"/>
    <w:rsid w:val="52F777D3"/>
    <w:rsid w:val="531D4729"/>
    <w:rsid w:val="535C4392"/>
    <w:rsid w:val="54772FE7"/>
    <w:rsid w:val="54D95F81"/>
    <w:rsid w:val="550B6415"/>
    <w:rsid w:val="55CA15F9"/>
    <w:rsid w:val="56654D56"/>
    <w:rsid w:val="5667CE09"/>
    <w:rsid w:val="56B3692E"/>
    <w:rsid w:val="57066F23"/>
    <w:rsid w:val="576F4F3C"/>
    <w:rsid w:val="57F74BE5"/>
    <w:rsid w:val="57FA4980"/>
    <w:rsid w:val="57FFD73B"/>
    <w:rsid w:val="583635A4"/>
    <w:rsid w:val="58C450C9"/>
    <w:rsid w:val="59A86171"/>
    <w:rsid w:val="59C1788F"/>
    <w:rsid w:val="5A31214A"/>
    <w:rsid w:val="5A4B3A12"/>
    <w:rsid w:val="5A8871AF"/>
    <w:rsid w:val="5AF7CE7E"/>
    <w:rsid w:val="5B282270"/>
    <w:rsid w:val="5B2D2CC9"/>
    <w:rsid w:val="5BEE2E28"/>
    <w:rsid w:val="5C2422F7"/>
    <w:rsid w:val="5C333376"/>
    <w:rsid w:val="5C366DE5"/>
    <w:rsid w:val="5C3F6B8A"/>
    <w:rsid w:val="5C6DF1C3"/>
    <w:rsid w:val="5D7E4FB8"/>
    <w:rsid w:val="5D9C4F3D"/>
    <w:rsid w:val="5DCFC460"/>
    <w:rsid w:val="5E84014A"/>
    <w:rsid w:val="5ECE010D"/>
    <w:rsid w:val="5EEF5429"/>
    <w:rsid w:val="5EFC7FF5"/>
    <w:rsid w:val="5F0705FD"/>
    <w:rsid w:val="5F65BEF3"/>
    <w:rsid w:val="5F7F0939"/>
    <w:rsid w:val="5FFC9D56"/>
    <w:rsid w:val="620D6E70"/>
    <w:rsid w:val="622213CA"/>
    <w:rsid w:val="637D3504"/>
    <w:rsid w:val="637E77D7"/>
    <w:rsid w:val="63EFBCB4"/>
    <w:rsid w:val="63F271AA"/>
    <w:rsid w:val="65255096"/>
    <w:rsid w:val="66FFBAAD"/>
    <w:rsid w:val="67BE9FD1"/>
    <w:rsid w:val="67C763E5"/>
    <w:rsid w:val="67CF9E0F"/>
    <w:rsid w:val="67D6F5F2"/>
    <w:rsid w:val="67F7C1C2"/>
    <w:rsid w:val="67FF9FC2"/>
    <w:rsid w:val="67FFE390"/>
    <w:rsid w:val="68391096"/>
    <w:rsid w:val="694420CC"/>
    <w:rsid w:val="696B7B0C"/>
    <w:rsid w:val="69AE7F51"/>
    <w:rsid w:val="69E05E23"/>
    <w:rsid w:val="6A3E1401"/>
    <w:rsid w:val="6A6E3BE5"/>
    <w:rsid w:val="6B1B7CF2"/>
    <w:rsid w:val="6BA39C21"/>
    <w:rsid w:val="6BBF75BE"/>
    <w:rsid w:val="6BCB7A79"/>
    <w:rsid w:val="6BFD6058"/>
    <w:rsid w:val="6C871DD0"/>
    <w:rsid w:val="6D3405C5"/>
    <w:rsid w:val="6E4DFF33"/>
    <w:rsid w:val="6E6A388E"/>
    <w:rsid w:val="6EAB6ACF"/>
    <w:rsid w:val="6EF3BDA7"/>
    <w:rsid w:val="6F0E47BF"/>
    <w:rsid w:val="6F3ECF86"/>
    <w:rsid w:val="6F624286"/>
    <w:rsid w:val="6FB3A949"/>
    <w:rsid w:val="6FBF5099"/>
    <w:rsid w:val="6FBF81AD"/>
    <w:rsid w:val="6FCF1077"/>
    <w:rsid w:val="6FCF66DE"/>
    <w:rsid w:val="6FE9868D"/>
    <w:rsid w:val="6FEF9206"/>
    <w:rsid w:val="6FEFF723"/>
    <w:rsid w:val="6FFF92AE"/>
    <w:rsid w:val="6FFFA56D"/>
    <w:rsid w:val="70D95247"/>
    <w:rsid w:val="71056139"/>
    <w:rsid w:val="7145544C"/>
    <w:rsid w:val="715A59DE"/>
    <w:rsid w:val="71C3AC7F"/>
    <w:rsid w:val="71FB1358"/>
    <w:rsid w:val="71FFEEC2"/>
    <w:rsid w:val="72F70137"/>
    <w:rsid w:val="731D7D22"/>
    <w:rsid w:val="733938B4"/>
    <w:rsid w:val="7346551F"/>
    <w:rsid w:val="73FDA1F0"/>
    <w:rsid w:val="73FE7CB9"/>
    <w:rsid w:val="73FF873E"/>
    <w:rsid w:val="73FF9847"/>
    <w:rsid w:val="74235704"/>
    <w:rsid w:val="7446527E"/>
    <w:rsid w:val="74A40636"/>
    <w:rsid w:val="74FB13F3"/>
    <w:rsid w:val="759FEE6C"/>
    <w:rsid w:val="75D54848"/>
    <w:rsid w:val="762B0D07"/>
    <w:rsid w:val="76E541A9"/>
    <w:rsid w:val="77BD9BEF"/>
    <w:rsid w:val="77CFC731"/>
    <w:rsid w:val="77D03D7E"/>
    <w:rsid w:val="77DED1C3"/>
    <w:rsid w:val="77DF3740"/>
    <w:rsid w:val="77F1F4C1"/>
    <w:rsid w:val="77FACF86"/>
    <w:rsid w:val="77FD415D"/>
    <w:rsid w:val="77FF76B7"/>
    <w:rsid w:val="78570470"/>
    <w:rsid w:val="786F5FA1"/>
    <w:rsid w:val="79172E85"/>
    <w:rsid w:val="794F4CD8"/>
    <w:rsid w:val="7963647A"/>
    <w:rsid w:val="799D0820"/>
    <w:rsid w:val="7A1C5515"/>
    <w:rsid w:val="7A715D4F"/>
    <w:rsid w:val="7ABC39DD"/>
    <w:rsid w:val="7B2B036A"/>
    <w:rsid w:val="7B5551A9"/>
    <w:rsid w:val="7B5ABA70"/>
    <w:rsid w:val="7BBE2B4B"/>
    <w:rsid w:val="7BC65293"/>
    <w:rsid w:val="7BCBB116"/>
    <w:rsid w:val="7BEB3D8F"/>
    <w:rsid w:val="7BEF9531"/>
    <w:rsid w:val="7BF376DA"/>
    <w:rsid w:val="7BF7F7EC"/>
    <w:rsid w:val="7BFBDC8C"/>
    <w:rsid w:val="7BFF8A13"/>
    <w:rsid w:val="7C337254"/>
    <w:rsid w:val="7CA75CA8"/>
    <w:rsid w:val="7CDFB537"/>
    <w:rsid w:val="7CF59BBF"/>
    <w:rsid w:val="7CF98A02"/>
    <w:rsid w:val="7D3D22D3"/>
    <w:rsid w:val="7D9F9B6B"/>
    <w:rsid w:val="7DA49B6C"/>
    <w:rsid w:val="7DBD122E"/>
    <w:rsid w:val="7DC93B03"/>
    <w:rsid w:val="7DDF4F4F"/>
    <w:rsid w:val="7DE96CCB"/>
    <w:rsid w:val="7DEBE8CA"/>
    <w:rsid w:val="7DF54BD7"/>
    <w:rsid w:val="7DFB22F0"/>
    <w:rsid w:val="7E0606AD"/>
    <w:rsid w:val="7E6B548E"/>
    <w:rsid w:val="7EBB2CB1"/>
    <w:rsid w:val="7ED14307"/>
    <w:rsid w:val="7EE18F51"/>
    <w:rsid w:val="7EF575CD"/>
    <w:rsid w:val="7EF91D4C"/>
    <w:rsid w:val="7EFB0C78"/>
    <w:rsid w:val="7EFF0C7D"/>
    <w:rsid w:val="7EFF2DA1"/>
    <w:rsid w:val="7EFF2E7D"/>
    <w:rsid w:val="7EFFC8B8"/>
    <w:rsid w:val="7EFFE856"/>
    <w:rsid w:val="7F3DBB3B"/>
    <w:rsid w:val="7F3E1CA8"/>
    <w:rsid w:val="7F3F5FDB"/>
    <w:rsid w:val="7F67897E"/>
    <w:rsid w:val="7F6DDD14"/>
    <w:rsid w:val="7F7F96A2"/>
    <w:rsid w:val="7F7FDCBC"/>
    <w:rsid w:val="7F8D002E"/>
    <w:rsid w:val="7FB6B962"/>
    <w:rsid w:val="7FD50F38"/>
    <w:rsid w:val="7FDA5A48"/>
    <w:rsid w:val="7FDED2C6"/>
    <w:rsid w:val="7FE53852"/>
    <w:rsid w:val="7FEB2220"/>
    <w:rsid w:val="7FEDB078"/>
    <w:rsid w:val="7FEFBD04"/>
    <w:rsid w:val="7FEFE725"/>
    <w:rsid w:val="7FF5AC8E"/>
    <w:rsid w:val="7FF74327"/>
    <w:rsid w:val="7FFD2C02"/>
    <w:rsid w:val="7FFDFCB0"/>
    <w:rsid w:val="7FFF4A77"/>
    <w:rsid w:val="7FFFAB60"/>
    <w:rsid w:val="7FFFCBB3"/>
    <w:rsid w:val="87FBC5E1"/>
    <w:rsid w:val="89F54EAE"/>
    <w:rsid w:val="977F0484"/>
    <w:rsid w:val="97EFC076"/>
    <w:rsid w:val="99DEFB64"/>
    <w:rsid w:val="9BFF338E"/>
    <w:rsid w:val="9ED38B9C"/>
    <w:rsid w:val="9FBEE970"/>
    <w:rsid w:val="9FDFD51A"/>
    <w:rsid w:val="AB6F5BAE"/>
    <w:rsid w:val="ABAF08B0"/>
    <w:rsid w:val="ADFFA9CB"/>
    <w:rsid w:val="AFBDFECF"/>
    <w:rsid w:val="B27F41D9"/>
    <w:rsid w:val="B4CD914F"/>
    <w:rsid w:val="B6FA540C"/>
    <w:rsid w:val="B774AF39"/>
    <w:rsid w:val="B7B85854"/>
    <w:rsid w:val="B8FE1366"/>
    <w:rsid w:val="BA73E1EC"/>
    <w:rsid w:val="BB378E67"/>
    <w:rsid w:val="BB7D49E2"/>
    <w:rsid w:val="BB7FD775"/>
    <w:rsid w:val="BBDF5F73"/>
    <w:rsid w:val="BEFAA7CF"/>
    <w:rsid w:val="BEFF0C93"/>
    <w:rsid w:val="BEFF4C25"/>
    <w:rsid w:val="BF6B119F"/>
    <w:rsid w:val="BF77E41C"/>
    <w:rsid w:val="BF9B571A"/>
    <w:rsid w:val="BFBFE1A9"/>
    <w:rsid w:val="BFE3484F"/>
    <w:rsid w:val="BFEF4BF9"/>
    <w:rsid w:val="BFEFC184"/>
    <w:rsid w:val="BFFF9414"/>
    <w:rsid w:val="BFFFD50A"/>
    <w:rsid w:val="C37A8F3B"/>
    <w:rsid w:val="C4F518C5"/>
    <w:rsid w:val="C7FC7EE6"/>
    <w:rsid w:val="CBC32479"/>
    <w:rsid w:val="CDF3705D"/>
    <w:rsid w:val="CE9F1ADE"/>
    <w:rsid w:val="CF4F99BE"/>
    <w:rsid w:val="CFAF9E15"/>
    <w:rsid w:val="CFB868FB"/>
    <w:rsid w:val="CFDFC247"/>
    <w:rsid w:val="D75D5242"/>
    <w:rsid w:val="D7EB0F7F"/>
    <w:rsid w:val="D7F6A2F0"/>
    <w:rsid w:val="D7FED993"/>
    <w:rsid w:val="DB9D8ACC"/>
    <w:rsid w:val="DBAF2EE0"/>
    <w:rsid w:val="DBDF5BB8"/>
    <w:rsid w:val="DD1ED5B1"/>
    <w:rsid w:val="DDDA13AD"/>
    <w:rsid w:val="DDF12D58"/>
    <w:rsid w:val="DDFFBE9B"/>
    <w:rsid w:val="DEAFB49D"/>
    <w:rsid w:val="DEFFF8ED"/>
    <w:rsid w:val="DFD3D8E4"/>
    <w:rsid w:val="DFD6DC07"/>
    <w:rsid w:val="DFF6C0BD"/>
    <w:rsid w:val="DFFA9A22"/>
    <w:rsid w:val="DFFB3CBD"/>
    <w:rsid w:val="DFFD55DC"/>
    <w:rsid w:val="DFFFDD0B"/>
    <w:rsid w:val="E23D36F2"/>
    <w:rsid w:val="E3FFB052"/>
    <w:rsid w:val="EAFF7344"/>
    <w:rsid w:val="EBBC23B9"/>
    <w:rsid w:val="EBFEB7B6"/>
    <w:rsid w:val="EBFFF710"/>
    <w:rsid w:val="EC7B8519"/>
    <w:rsid w:val="ECFF1F75"/>
    <w:rsid w:val="EDDC889A"/>
    <w:rsid w:val="EDEF91E3"/>
    <w:rsid w:val="EE3A2FB8"/>
    <w:rsid w:val="EEEEAFA2"/>
    <w:rsid w:val="EEF99AF4"/>
    <w:rsid w:val="EFDFCF74"/>
    <w:rsid w:val="EFDFEBD0"/>
    <w:rsid w:val="F2DD16FD"/>
    <w:rsid w:val="F39FA990"/>
    <w:rsid w:val="F3E22FBA"/>
    <w:rsid w:val="F3F72DB1"/>
    <w:rsid w:val="F3FB7B3C"/>
    <w:rsid w:val="F44DA2DA"/>
    <w:rsid w:val="F57E1DEF"/>
    <w:rsid w:val="F5DFCA48"/>
    <w:rsid w:val="F5E791A5"/>
    <w:rsid w:val="F5FDBBA8"/>
    <w:rsid w:val="F5FF5527"/>
    <w:rsid w:val="F6F7E4A5"/>
    <w:rsid w:val="F76EF76D"/>
    <w:rsid w:val="F77DDC4A"/>
    <w:rsid w:val="F78FF953"/>
    <w:rsid w:val="F7AFDA95"/>
    <w:rsid w:val="F7BDDD7B"/>
    <w:rsid w:val="F7DD5214"/>
    <w:rsid w:val="F7FFEA4C"/>
    <w:rsid w:val="F85CC6FC"/>
    <w:rsid w:val="F9FFCCE2"/>
    <w:rsid w:val="FA3564FD"/>
    <w:rsid w:val="FABB99E1"/>
    <w:rsid w:val="FB0FF360"/>
    <w:rsid w:val="FB772001"/>
    <w:rsid w:val="FBAEB19B"/>
    <w:rsid w:val="FBD393C7"/>
    <w:rsid w:val="FBDD1ABF"/>
    <w:rsid w:val="FBEB3A68"/>
    <w:rsid w:val="FBF63753"/>
    <w:rsid w:val="FBF7950B"/>
    <w:rsid w:val="FBFDB850"/>
    <w:rsid w:val="FBFF4DA9"/>
    <w:rsid w:val="FBFF57B0"/>
    <w:rsid w:val="FC7D081A"/>
    <w:rsid w:val="FC7D0A21"/>
    <w:rsid w:val="FCD72906"/>
    <w:rsid w:val="FD3E243D"/>
    <w:rsid w:val="FDDD246F"/>
    <w:rsid w:val="FDEF9403"/>
    <w:rsid w:val="FDFBD1C8"/>
    <w:rsid w:val="FDFDC066"/>
    <w:rsid w:val="FDFDF6AB"/>
    <w:rsid w:val="FDFFB8DB"/>
    <w:rsid w:val="FDFFEAF1"/>
    <w:rsid w:val="FE3EB074"/>
    <w:rsid w:val="FE77A15B"/>
    <w:rsid w:val="FE77A96E"/>
    <w:rsid w:val="FE7D79D4"/>
    <w:rsid w:val="FE9F58E8"/>
    <w:rsid w:val="FEA836FE"/>
    <w:rsid w:val="FEBA7803"/>
    <w:rsid w:val="FEBCC7C4"/>
    <w:rsid w:val="FECD94C3"/>
    <w:rsid w:val="FEF93C42"/>
    <w:rsid w:val="FF1D0917"/>
    <w:rsid w:val="FF2C8E3C"/>
    <w:rsid w:val="FF5C8BFF"/>
    <w:rsid w:val="FF7938E7"/>
    <w:rsid w:val="FF7FA8F6"/>
    <w:rsid w:val="FF82D4A1"/>
    <w:rsid w:val="FF87B36C"/>
    <w:rsid w:val="FFAC0B2E"/>
    <w:rsid w:val="FFAFAB50"/>
    <w:rsid w:val="FFB6B1BE"/>
    <w:rsid w:val="FFBBEB7C"/>
    <w:rsid w:val="FFC300EC"/>
    <w:rsid w:val="FFCF905D"/>
    <w:rsid w:val="FFD1C42C"/>
    <w:rsid w:val="FFDDA964"/>
    <w:rsid w:val="FFDEF20B"/>
    <w:rsid w:val="FFDFCF01"/>
    <w:rsid w:val="FFE7F48B"/>
    <w:rsid w:val="FFEF9919"/>
    <w:rsid w:val="FFFBF570"/>
    <w:rsid w:val="FFFD919E"/>
    <w:rsid w:val="FFFFD7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4"/>
      <w:lang w:val="en-US" w:eastAsia="zh-CN" w:bidi="ar-SA"/>
    </w:rPr>
  </w:style>
  <w:style w:type="paragraph" w:styleId="3">
    <w:name w:val="heading 2"/>
    <w:basedOn w:val="1"/>
    <w:next w:val="1"/>
    <w:unhideWhenUsed/>
    <w:qFormat/>
    <w:uiPriority w:val="0"/>
    <w:pPr>
      <w:keepNext/>
      <w:keepLines/>
      <w:snapToGrid/>
      <w:spacing w:line="240" w:lineRule="auto"/>
      <w:ind w:firstLine="560" w:firstLineChars="200"/>
      <w:jc w:val="left"/>
      <w:outlineLvl w:val="1"/>
    </w:pPr>
    <w:rPr>
      <w:rFonts w:eastAsia="楷体_GB2312" w:asciiTheme="majorAscii" w:hAnsiTheme="majorAscii" w:cstheme="majorBidi"/>
      <w:b/>
      <w:bCs/>
      <w:sz w:val="32"/>
      <w:szCs w:val="32"/>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customStyle="1" w:styleId="2">
    <w:name w:val="BodyText"/>
    <w:basedOn w:val="1"/>
    <w:qFormat/>
    <w:uiPriority w:val="0"/>
    <w:pPr>
      <w:spacing w:after="120"/>
      <w:textAlignment w:val="baseline"/>
    </w:pPr>
    <w:rPr>
      <w:rFonts w:cs="Times New Roman"/>
    </w:rPr>
  </w:style>
  <w:style w:type="paragraph" w:styleId="4">
    <w:name w:val="index 5"/>
    <w:basedOn w:val="1"/>
    <w:next w:val="1"/>
    <w:autoRedefine/>
    <w:qFormat/>
    <w:uiPriority w:val="0"/>
    <w:pPr>
      <w:ind w:left="1680"/>
    </w:pPr>
    <w:rPr>
      <w:rFonts w:ascii="黑体" w:eastAsia="黑体"/>
    </w:rPr>
  </w:style>
  <w:style w:type="paragraph" w:styleId="5">
    <w:name w:val="annotation text"/>
    <w:basedOn w:val="1"/>
    <w:autoRedefine/>
    <w:qFormat/>
    <w:uiPriority w:val="0"/>
    <w:pPr>
      <w:jc w:val="left"/>
    </w:pPr>
  </w:style>
  <w:style w:type="paragraph" w:styleId="6">
    <w:name w:val="Body Text"/>
    <w:basedOn w:val="1"/>
    <w:autoRedefine/>
    <w:qFormat/>
    <w:uiPriority w:val="0"/>
    <w:pPr>
      <w:spacing w:after="120"/>
    </w:pPr>
    <w:rPr>
      <w:rFonts w:cs="Times New Roman"/>
    </w:rPr>
  </w:style>
  <w:style w:type="paragraph" w:styleId="7">
    <w:name w:val="Body Text Indent"/>
    <w:basedOn w:val="1"/>
    <w:qFormat/>
    <w:uiPriority w:val="0"/>
    <w:pPr>
      <w:spacing w:after="120" w:afterLines="0" w:afterAutospacing="0"/>
      <w:ind w:left="420" w:leftChars="200"/>
    </w:pPr>
  </w:style>
  <w:style w:type="paragraph" w:styleId="8">
    <w:name w:val="Balloon Text"/>
    <w:basedOn w:val="1"/>
    <w:link w:val="20"/>
    <w:autoRedefine/>
    <w:qFormat/>
    <w:uiPriority w:val="0"/>
    <w:rPr>
      <w:sz w:val="18"/>
      <w:szCs w:val="18"/>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2"/>
    <w:basedOn w:val="1"/>
    <w:next w:val="1"/>
    <w:autoRedefine/>
    <w:qFormat/>
    <w:uiPriority w:val="0"/>
    <w:pPr>
      <w:ind w:left="420" w:leftChars="200"/>
    </w:pPr>
  </w:style>
  <w:style w:type="paragraph" w:styleId="12">
    <w:name w:val="Normal (Web)"/>
    <w:basedOn w:val="1"/>
    <w:autoRedefine/>
    <w:qFormat/>
    <w:uiPriority w:val="0"/>
    <w:pPr>
      <w:spacing w:beforeAutospacing="1" w:afterAutospacing="1"/>
      <w:jc w:val="left"/>
    </w:pPr>
    <w:rPr>
      <w:rFonts w:cs="Times New Roman"/>
      <w:kern w:val="0"/>
      <w:sz w:val="24"/>
    </w:rPr>
  </w:style>
  <w:style w:type="paragraph" w:styleId="13">
    <w:name w:val="Title"/>
    <w:basedOn w:val="1"/>
    <w:autoRedefine/>
    <w:qFormat/>
    <w:uiPriority w:val="0"/>
    <w:pPr>
      <w:spacing w:before="240" w:after="60"/>
      <w:jc w:val="center"/>
      <w:outlineLvl w:val="0"/>
    </w:pPr>
    <w:rPr>
      <w:rFonts w:ascii="Arial" w:hAnsi="Arial"/>
      <w:b/>
      <w:sz w:val="32"/>
    </w:rPr>
  </w:style>
  <w:style w:type="paragraph" w:styleId="14">
    <w:name w:val="Body Text First Indent 2"/>
    <w:basedOn w:val="7"/>
    <w:autoRedefine/>
    <w:qFormat/>
    <w:uiPriority w:val="0"/>
    <w:pPr>
      <w:ind w:firstLine="420" w:firstLineChars="200"/>
    </w:pPr>
  </w:style>
  <w:style w:type="character" w:styleId="17">
    <w:name w:val="Hyperlink"/>
    <w:basedOn w:val="16"/>
    <w:autoRedefine/>
    <w:qFormat/>
    <w:uiPriority w:val="0"/>
    <w:rPr>
      <w:color w:val="0000FF"/>
      <w:u w:val="single"/>
    </w:rPr>
  </w:style>
  <w:style w:type="paragraph" w:styleId="18">
    <w:name w:val="List Paragraph"/>
    <w:basedOn w:val="1"/>
    <w:autoRedefine/>
    <w:qFormat/>
    <w:uiPriority w:val="34"/>
    <w:pPr>
      <w:ind w:firstLine="420" w:firstLineChars="200"/>
    </w:pPr>
    <w:rPr>
      <w:rFonts w:cs="Times New Roman"/>
    </w:rPr>
  </w:style>
  <w:style w:type="paragraph" w:customStyle="1" w:styleId="19">
    <w:name w:val="纯文本1"/>
    <w:basedOn w:val="1"/>
    <w:autoRedefine/>
    <w:qFormat/>
    <w:uiPriority w:val="0"/>
    <w:rPr>
      <w:rFonts w:hint="eastAsia" w:ascii="宋体" w:hAnsi="Courier New" w:cs="Times New Roman"/>
    </w:rPr>
  </w:style>
  <w:style w:type="character" w:customStyle="1" w:styleId="20">
    <w:name w:val="批注框文本 Char"/>
    <w:basedOn w:val="16"/>
    <w:link w:val="8"/>
    <w:autoRedefine/>
    <w:qFormat/>
    <w:uiPriority w:val="0"/>
    <w:rPr>
      <w:rFonts w:ascii="Calibri" w:hAnsi="Calibri" w:cs="Arial"/>
      <w:kern w:val="2"/>
      <w:sz w:val="18"/>
      <w:szCs w:val="18"/>
    </w:rPr>
  </w:style>
  <w:style w:type="paragraph" w:customStyle="1" w:styleId="21">
    <w:name w:val="正文首行缩进 21"/>
    <w:basedOn w:val="1"/>
    <w:autoRedefine/>
    <w:qFormat/>
    <w:uiPriority w:val="0"/>
    <w:pPr>
      <w:ind w:left="420" w:leftChars="200" w:firstLine="420"/>
    </w:pPr>
    <w:rPr>
      <w:rFonts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5938</Words>
  <Characters>6165</Characters>
  <Lines>9</Lines>
  <Paragraphs>2</Paragraphs>
  <TotalTime>0</TotalTime>
  <ScaleCrop>false</ScaleCrop>
  <LinksUpToDate>false</LinksUpToDate>
  <CharactersWithSpaces>6225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2023-02-01T09:06:00Z</dcterms:created>
  <dc:creator>lenovo</dc:creator>
  <cp:lastModifiedBy>WPS_1646465717</cp:lastModifiedBy>
  <cp:lastPrinted>2024-06-04T17:56:00Z</cp:lastPrinted>
  <dcterms:modified xsi:type="dcterms:W3CDTF">2024-06-05T14:43:42Z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EDACD2973FD3487B8345EA1B26504C72_13</vt:lpwstr>
  </property>
</Properties>
</file>