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cs="宋体"/>
          <w:bCs/>
          <w:kern w:val="0"/>
          <w:sz w:val="44"/>
          <w:szCs w:val="44"/>
        </w:rPr>
      </w:pPr>
      <w:r>
        <w:rPr>
          <w:rFonts w:ascii="方正小标宋简体" w:hAnsi="方正小标宋简体" w:cs="宋体"/>
          <w:bCs/>
          <w:kern w:val="0"/>
          <w:sz w:val="44"/>
          <w:szCs w:val="44"/>
        </w:rPr>
        <w:t>2024年青阳县事业单位</w:t>
      </w:r>
    </w:p>
    <w:p>
      <w:pPr>
        <w:spacing w:line="640" w:lineRule="exact"/>
        <w:jc w:val="center"/>
        <w:rPr>
          <w:rFonts w:ascii="方正小标宋简体" w:hAnsi="华文中宋" w:cs="宋体"/>
          <w:bCs/>
          <w:kern w:val="0"/>
          <w:sz w:val="44"/>
          <w:szCs w:val="44"/>
        </w:rPr>
      </w:pPr>
      <w:r>
        <w:rPr>
          <w:rFonts w:ascii="方正小标宋简体" w:hAnsi="方正小标宋简体" w:cs="宋体"/>
          <w:bCs/>
          <w:kern w:val="0"/>
          <w:sz w:val="44"/>
          <w:szCs w:val="44"/>
        </w:rPr>
        <w:t>公开招聘工作人员有关问题解答</w:t>
      </w:r>
    </w:p>
    <w:p>
      <w:pPr>
        <w:spacing w:line="640" w:lineRule="exact"/>
        <w:rPr>
          <w:rFonts w:ascii="方正小标宋简体" w:hAnsi="华文中宋" w:cs="宋体"/>
          <w:bCs/>
          <w:kern w:val="0"/>
          <w:sz w:val="32"/>
          <w:szCs w:val="32"/>
        </w:rPr>
      </w:pPr>
      <w:r>
        <w:rPr>
          <w:rFonts w:ascii="方正小标宋简体" w:hAnsi="华文中宋" w:cs="宋体"/>
          <w:bCs/>
          <w:kern w:val="0"/>
          <w:sz w:val="32"/>
          <w:szCs w:val="32"/>
        </w:rPr>
        <w:t xml:space="preserve">    </w:t>
      </w:r>
    </w:p>
    <w:p>
      <w:pPr>
        <w:autoSpaceDE w:val="0"/>
        <w:spacing w:line="566" w:lineRule="exact"/>
        <w:rPr>
          <w:rFonts w:ascii="仿宋_GB2312" w:hAnsi="宋体" w:cs="宋体"/>
          <w:kern w:val="0"/>
          <w:sz w:val="32"/>
          <w:szCs w:val="32"/>
        </w:rPr>
      </w:pPr>
      <w:r>
        <w:rPr>
          <w:rFonts w:ascii="方正小标宋简体" w:hAnsi="华文中宋" w:cs="宋体"/>
          <w:bCs/>
          <w:kern w:val="0"/>
          <w:sz w:val="32"/>
          <w:szCs w:val="32"/>
        </w:rPr>
        <w:t xml:space="preserve">    </w:t>
      </w:r>
      <w:r>
        <w:rPr>
          <w:rFonts w:hint="eastAsia" w:ascii="楷体" w:hAnsi="楷体" w:eastAsia="楷体"/>
          <w:b/>
          <w:bCs/>
          <w:kern w:val="0"/>
          <w:sz w:val="32"/>
          <w:szCs w:val="32"/>
        </w:rPr>
        <w:t>1.在读的全日制普通高校非应届毕业生能不能报考？</w:t>
      </w:r>
    </w:p>
    <w:p>
      <w:pPr>
        <w:pStyle w:val="2"/>
        <w:autoSpaceDE w:val="0"/>
        <w:spacing w:line="566" w:lineRule="exact"/>
        <w:rPr>
          <w:rFonts w:ascii="仿宋_GB2312" w:hAnsi="宋体" w:cs="宋体"/>
          <w:kern w:val="0"/>
          <w:sz w:val="32"/>
          <w:szCs w:val="32"/>
        </w:rPr>
      </w:pPr>
      <w:r>
        <w:rPr>
          <w:rFonts w:ascii="仿宋_GB2312" w:hAnsi="宋体" w:cs="宋体"/>
          <w:kern w:val="0"/>
          <w:sz w:val="32"/>
          <w:szCs w:val="32"/>
        </w:rPr>
        <w:t xml:space="preserve">    </w:t>
      </w:r>
      <w:r>
        <w:rPr>
          <w:rFonts w:ascii="仿宋_GB2312" w:hAnsi="仿宋_GB2312" w:cs="宋体"/>
          <w:kern w:val="0"/>
          <w:sz w:val="32"/>
          <w:szCs w:val="32"/>
        </w:rPr>
        <w:t>答：</w:t>
      </w:r>
      <w:r>
        <w:rPr>
          <w:rFonts w:ascii="仿宋_GB2312" w:hAnsi="仿宋_GB2312"/>
          <w:sz w:val="32"/>
          <w:szCs w:val="32"/>
        </w:rPr>
        <w:t>在全日制普通高校就读的非</w:t>
      </w:r>
      <w:r>
        <w:rPr>
          <w:rFonts w:ascii="仿宋_GB2312" w:hAnsi="Arial"/>
          <w:sz w:val="32"/>
          <w:szCs w:val="32"/>
        </w:rPr>
        <w:t>20</w:t>
      </w:r>
      <w:r>
        <w:rPr>
          <w:rFonts w:ascii="仿宋_GB2312" w:hAnsi="仿宋_GB2312"/>
          <w:sz w:val="32"/>
          <w:szCs w:val="32"/>
        </w:rPr>
        <w:t>24年应届毕业生不能报考，在全日制普通高校脱产就读的非</w:t>
      </w:r>
      <w:r>
        <w:rPr>
          <w:rFonts w:ascii="仿宋_GB2312" w:hAnsi="Arial"/>
          <w:sz w:val="32"/>
          <w:szCs w:val="32"/>
        </w:rPr>
        <w:t>20</w:t>
      </w:r>
      <w:r>
        <w:rPr>
          <w:rFonts w:ascii="仿宋_GB2312" w:hAnsi="仿宋_GB2312"/>
          <w:sz w:val="32"/>
          <w:szCs w:val="32"/>
        </w:rPr>
        <w:t>24年应届毕业的专升本人员、研究生也不能以原已取得的学历、学位证书报考</w:t>
      </w:r>
      <w:r>
        <w:rPr>
          <w:rFonts w:ascii="仿宋_GB2312" w:hAnsi="仿宋_GB2312" w:cs="宋体"/>
          <w:kern w:val="0"/>
          <w:sz w:val="32"/>
          <w:szCs w:val="32"/>
        </w:rPr>
        <w:t>。</w:t>
      </w:r>
    </w:p>
    <w:p>
      <w:pPr>
        <w:autoSpaceDE w:val="0"/>
        <w:spacing w:line="566" w:lineRule="exact"/>
        <w:ind w:firstLine="723" w:firstLineChars="225"/>
        <w:rPr>
          <w:rFonts w:ascii="楷体_GB2312" w:hAnsi="宋体" w:cs="宋体"/>
          <w:b/>
          <w:bCs/>
          <w:kern w:val="0"/>
          <w:sz w:val="32"/>
          <w:szCs w:val="32"/>
        </w:rPr>
      </w:pPr>
      <w:r>
        <w:rPr>
          <w:rFonts w:ascii="楷体_GB2312" w:hAnsi="楷体_GB2312" w:cs="宋体"/>
          <w:b/>
          <w:bCs/>
          <w:kern w:val="0"/>
          <w:sz w:val="32"/>
          <w:szCs w:val="32"/>
        </w:rPr>
        <w:t>2.机关、事业单位正式在编人员能否报考？</w:t>
      </w:r>
    </w:p>
    <w:p>
      <w:pPr>
        <w:autoSpaceDE w:val="0"/>
        <w:spacing w:line="566" w:lineRule="exact"/>
        <w:ind w:firstLine="720" w:firstLineChars="225"/>
        <w:rPr>
          <w:rFonts w:ascii="仿宋_GB2312" w:hAnsi="宋体" w:cs="宋体"/>
          <w:kern w:val="0"/>
          <w:sz w:val="32"/>
          <w:szCs w:val="32"/>
        </w:rPr>
      </w:pPr>
      <w:r>
        <w:rPr>
          <w:rFonts w:ascii="仿宋_GB2312" w:hAnsi="仿宋_GB2312" w:cs="宋体"/>
          <w:kern w:val="0"/>
          <w:sz w:val="32"/>
          <w:szCs w:val="32"/>
        </w:rPr>
        <w:t>答：凡符合</w:t>
      </w:r>
      <w:r>
        <w:rPr>
          <w:rFonts w:hint="eastAsia" w:ascii="仿宋_GB2312" w:hAnsi="仿宋_GB2312" w:cs="宋体"/>
          <w:kern w:val="0"/>
          <w:sz w:val="32"/>
          <w:szCs w:val="32"/>
          <w:lang w:val="en-US" w:eastAsia="zh-CN"/>
        </w:rPr>
        <w:t>本次</w:t>
      </w:r>
      <w:r>
        <w:rPr>
          <w:rFonts w:ascii="仿宋_GB2312" w:hAnsi="仿宋_GB2312" w:cs="宋体"/>
          <w:kern w:val="0"/>
          <w:sz w:val="32"/>
          <w:szCs w:val="32"/>
        </w:rPr>
        <w:t>事业单位公开招聘岗位报考资格条件的机关或事业单位正式在编人员，可以报考</w:t>
      </w:r>
      <w:r>
        <w:rPr>
          <w:rFonts w:hint="eastAsia" w:ascii="仿宋_GB2312" w:hAnsi="仿宋_GB2312" w:cs="宋体"/>
          <w:kern w:val="0"/>
          <w:sz w:val="32"/>
          <w:szCs w:val="32"/>
          <w:lang w:val="en-US" w:eastAsia="zh-CN"/>
        </w:rPr>
        <w:t>本次</w:t>
      </w:r>
      <w:r>
        <w:rPr>
          <w:rFonts w:ascii="仿宋_GB2312" w:hAnsi="仿宋_GB2312" w:cs="宋体"/>
          <w:kern w:val="0"/>
          <w:sz w:val="32"/>
          <w:szCs w:val="32"/>
        </w:rPr>
        <w:t>事业单位（</w:t>
      </w:r>
      <w:r>
        <w:rPr>
          <w:rFonts w:ascii="仿宋_GB2312" w:hAnsi="仿宋_GB2312"/>
          <w:sz w:val="32"/>
          <w:szCs w:val="32"/>
        </w:rPr>
        <w:t>按照国家、省有关规定，尚在最低服务年限内的机关、事业单位正式在编工作人员不得报考</w:t>
      </w:r>
      <w:r>
        <w:rPr>
          <w:rFonts w:ascii="仿宋_GB2312" w:hAnsi="仿宋_GB2312" w:cs="宋体"/>
          <w:kern w:val="0"/>
          <w:sz w:val="32"/>
          <w:szCs w:val="32"/>
        </w:rPr>
        <w:t>）。在资格复审时，上述人员需按人事管理权限提供所在单位和主管部门同意报考的证明材料。</w:t>
      </w:r>
    </w:p>
    <w:p>
      <w:pPr>
        <w:autoSpaceDE w:val="0"/>
        <w:spacing w:line="566" w:lineRule="exact"/>
        <w:ind w:firstLine="643" w:firstLineChars="200"/>
        <w:rPr>
          <w:rFonts w:ascii="楷体_GB2312" w:hAnsi="宋体" w:cs="宋体"/>
          <w:b/>
          <w:kern w:val="0"/>
          <w:sz w:val="32"/>
          <w:szCs w:val="32"/>
        </w:rPr>
      </w:pPr>
      <w:r>
        <w:rPr>
          <w:rFonts w:ascii="楷体_GB2312" w:hAnsi="楷体_GB2312" w:cs="宋体"/>
          <w:b/>
          <w:kern w:val="0"/>
          <w:sz w:val="32"/>
          <w:szCs w:val="32"/>
        </w:rPr>
        <w:t>3.哪些人员可以报考定向招聘“</w:t>
      </w:r>
      <w:r>
        <w:rPr>
          <w:rFonts w:hint="eastAsia" w:ascii="楷体_GB2312" w:hAnsi="楷体_GB2312" w:cs="宋体"/>
          <w:b/>
          <w:kern w:val="0"/>
          <w:sz w:val="32"/>
          <w:szCs w:val="32"/>
        </w:rPr>
        <w:t>定向招聘优秀村（社区）干部</w:t>
      </w:r>
      <w:r>
        <w:rPr>
          <w:rFonts w:ascii="楷体_GB2312" w:hAnsi="楷体_GB2312" w:cs="宋体"/>
          <w:b/>
          <w:kern w:val="0"/>
          <w:sz w:val="32"/>
          <w:szCs w:val="32"/>
        </w:rPr>
        <w:t>”岗位？</w:t>
      </w:r>
    </w:p>
    <w:p>
      <w:pPr>
        <w:autoSpaceDE w:val="0"/>
        <w:spacing w:line="566" w:lineRule="exact"/>
        <w:ind w:firstLine="640" w:firstLineChars="200"/>
        <w:rPr>
          <w:rFonts w:ascii="仿宋_GB2312" w:hAnsi="宋体" w:cs="宋体"/>
          <w:kern w:val="0"/>
          <w:sz w:val="32"/>
          <w:szCs w:val="32"/>
        </w:rPr>
      </w:pPr>
      <w:r>
        <w:rPr>
          <w:rFonts w:ascii="仿宋_GB2312" w:hAnsi="仿宋_GB2312" w:cs="宋体"/>
          <w:kern w:val="0"/>
          <w:sz w:val="32"/>
          <w:szCs w:val="32"/>
        </w:rPr>
        <w:t>答：</w:t>
      </w:r>
      <w:r>
        <w:rPr>
          <w:rFonts w:hint="eastAsia" w:ascii="仿宋_GB2312" w:hAnsi="仿宋_GB2312" w:cs="宋体"/>
          <w:kern w:val="0"/>
          <w:sz w:val="32"/>
          <w:szCs w:val="32"/>
        </w:rPr>
        <w:t>我县行政区域内任职3年（截至2024年5月）以上的优秀村（社区）党组织书记、村（居）委会主任；在脱贫村从事巩固拓展脱贫攻坚成果与乡村振兴有效衔接工作（扶贫工作）满5年的优秀村干部；任村（社区）“两委”班子成员满5年且考核优秀的全日制普通高校毕业生。上述对象不包括到村任职的大学生村官，以及有关单位选派的村党组织第一书记。</w:t>
      </w:r>
    </w:p>
    <w:p>
      <w:pPr>
        <w:autoSpaceDE w:val="0"/>
        <w:spacing w:line="566" w:lineRule="exact"/>
        <w:ind w:firstLine="643" w:firstLineChars="200"/>
        <w:rPr>
          <w:rFonts w:ascii="楷体_GB2312" w:hAnsi="宋体" w:cs="宋体"/>
          <w:b/>
          <w:kern w:val="0"/>
          <w:sz w:val="32"/>
          <w:szCs w:val="32"/>
        </w:rPr>
      </w:pPr>
      <w:r>
        <w:rPr>
          <w:rFonts w:ascii="楷体_GB2312" w:hAnsi="楷体_GB2312" w:cs="宋体"/>
          <w:b/>
          <w:kern w:val="0"/>
          <w:sz w:val="32"/>
          <w:szCs w:val="32"/>
        </w:rPr>
        <w:t>4.哪些人员可以报考定向招聘“</w:t>
      </w:r>
      <w:r>
        <w:rPr>
          <w:rFonts w:hint="eastAsia" w:ascii="楷体_GB2312" w:hAnsi="楷体_GB2312" w:cs="宋体"/>
          <w:b/>
          <w:kern w:val="0"/>
          <w:sz w:val="32"/>
          <w:szCs w:val="32"/>
        </w:rPr>
        <w:t>定向招聘驻青部队随军家属</w:t>
      </w:r>
      <w:r>
        <w:rPr>
          <w:rFonts w:ascii="楷体_GB2312" w:hAnsi="楷体_GB2312" w:cs="宋体"/>
          <w:b/>
          <w:kern w:val="0"/>
          <w:sz w:val="32"/>
          <w:szCs w:val="32"/>
        </w:rPr>
        <w:t>”岗位？</w:t>
      </w:r>
    </w:p>
    <w:p>
      <w:pPr>
        <w:autoSpaceDE w:val="0"/>
        <w:spacing w:line="566" w:lineRule="exact"/>
        <w:ind w:firstLine="640" w:firstLineChars="200"/>
        <w:rPr>
          <w:rFonts w:ascii="仿宋_GB2312" w:hAnsi="仿宋_GB2312" w:cs="宋体"/>
          <w:kern w:val="0"/>
          <w:sz w:val="32"/>
          <w:szCs w:val="32"/>
        </w:rPr>
      </w:pPr>
      <w:r>
        <w:rPr>
          <w:rFonts w:ascii="仿宋_GB2312" w:hAnsi="仿宋_GB2312" w:cs="宋体"/>
          <w:kern w:val="0"/>
          <w:sz w:val="32"/>
          <w:szCs w:val="32"/>
        </w:rPr>
        <w:t>答：</w:t>
      </w:r>
      <w:r>
        <w:rPr>
          <w:rFonts w:hint="eastAsia" w:ascii="仿宋_GB2312" w:hAnsi="仿宋_GB2312" w:cs="宋体"/>
          <w:kern w:val="0"/>
          <w:sz w:val="32"/>
          <w:szCs w:val="32"/>
        </w:rPr>
        <w:t>定向招聘</w:t>
      </w:r>
      <w:r>
        <w:rPr>
          <w:rFonts w:hint="eastAsia" w:ascii="仿宋_GB2312" w:hAnsi="仿宋_GB2312" w:cs="宋体"/>
          <w:kern w:val="0"/>
          <w:sz w:val="32"/>
          <w:szCs w:val="32"/>
          <w:lang w:val="en-US" w:eastAsia="zh-CN"/>
        </w:rPr>
        <w:t>驻青部队随军家属岗位，用于招聘</w:t>
      </w:r>
      <w:r>
        <w:rPr>
          <w:rFonts w:hint="eastAsia" w:ascii="仿宋_GB2312" w:hAnsi="仿宋_GB2312" w:cs="宋体"/>
          <w:kern w:val="0"/>
          <w:sz w:val="32"/>
          <w:szCs w:val="32"/>
          <w:lang w:eastAsia="zh-CN"/>
        </w:rPr>
        <w:t>经所属师（旅）级以上单位政治机关批准，已办理随军</w:t>
      </w:r>
      <w:r>
        <w:rPr>
          <w:rFonts w:hint="eastAsia" w:ascii="仿宋_GB2312" w:hAnsi="仿宋_GB2312" w:cs="宋体"/>
          <w:kern w:val="0"/>
          <w:sz w:val="32"/>
          <w:szCs w:val="32"/>
          <w:lang w:val="en-US" w:eastAsia="zh-CN"/>
        </w:rPr>
        <w:t>随队</w:t>
      </w:r>
      <w:r>
        <w:rPr>
          <w:rFonts w:hint="eastAsia" w:ascii="仿宋_GB2312" w:hAnsi="仿宋_GB2312" w:cs="宋体"/>
          <w:kern w:val="0"/>
          <w:sz w:val="32"/>
          <w:szCs w:val="32"/>
          <w:lang w:eastAsia="zh-CN"/>
        </w:rPr>
        <w:t>手续、非行政事业单位在编人员的驻</w:t>
      </w:r>
      <w:r>
        <w:rPr>
          <w:rFonts w:hint="eastAsia" w:ascii="仿宋_GB2312" w:hAnsi="仿宋_GB2312" w:cs="宋体"/>
          <w:kern w:val="0"/>
          <w:sz w:val="32"/>
          <w:szCs w:val="32"/>
          <w:lang w:val="en-US" w:eastAsia="zh-CN"/>
        </w:rPr>
        <w:t>青</w:t>
      </w:r>
      <w:r>
        <w:rPr>
          <w:rFonts w:hint="eastAsia" w:ascii="仿宋_GB2312" w:hAnsi="仿宋_GB2312" w:cs="宋体"/>
          <w:kern w:val="0"/>
          <w:sz w:val="32"/>
          <w:szCs w:val="32"/>
          <w:lang w:eastAsia="zh-CN"/>
        </w:rPr>
        <w:t>部队随军家属。特殊情况（烈士遗属、因公牺牲军人遗属,战时荣立二等功以上奖励、正团职以上(含正团）、六级及以上残疾、在抢险救灾和处置突发事件等急难险重任务中受到省部级以上表彰的军人家属)报考年龄可放宽到45周岁。</w:t>
      </w:r>
    </w:p>
    <w:p>
      <w:pPr>
        <w:autoSpaceDE w:val="0"/>
        <w:spacing w:line="566" w:lineRule="exact"/>
        <w:ind w:firstLine="630" w:firstLineChars="196"/>
        <w:rPr>
          <w:rFonts w:ascii="楷体_GB2312" w:hAnsi="宋体" w:cs="宋体"/>
          <w:b/>
          <w:kern w:val="0"/>
          <w:sz w:val="32"/>
          <w:szCs w:val="32"/>
        </w:rPr>
      </w:pPr>
      <w:r>
        <w:rPr>
          <w:rFonts w:ascii="楷体_GB2312" w:hAnsi="宋体" w:cs="宋体"/>
          <w:b/>
          <w:kern w:val="0"/>
          <w:sz w:val="32"/>
          <w:szCs w:val="32"/>
        </w:rPr>
        <w:t>5</w:t>
      </w:r>
      <w:r>
        <w:rPr>
          <w:rFonts w:ascii="楷体_GB2312" w:hAnsi="楷体_GB2312" w:cs="宋体"/>
          <w:b/>
          <w:kern w:val="0"/>
          <w:sz w:val="32"/>
          <w:szCs w:val="32"/>
        </w:rPr>
        <w:t>.各招聘岗位的学历、学位要求如何界定？</w:t>
      </w:r>
    </w:p>
    <w:p>
      <w:pPr>
        <w:autoSpaceDE w:val="0"/>
        <w:spacing w:line="566" w:lineRule="exact"/>
        <w:ind w:firstLine="800" w:firstLineChars="250"/>
        <w:rPr>
          <w:rFonts w:ascii="仿宋_GB2312" w:hAnsi="仿宋_GB2312"/>
          <w:sz w:val="32"/>
          <w:szCs w:val="32"/>
        </w:rPr>
      </w:pPr>
      <w:r>
        <w:rPr>
          <w:rFonts w:ascii="仿宋_GB2312" w:hAnsi="仿宋_GB2312"/>
          <w:kern w:val="0"/>
          <w:sz w:val="32"/>
          <w:szCs w:val="32"/>
        </w:rPr>
        <w:t>答：</w:t>
      </w:r>
      <w:r>
        <w:rPr>
          <w:rFonts w:ascii="仿宋_GB2312" w:hAnsi="仿宋_GB2312"/>
          <w:sz w:val="32"/>
          <w:szCs w:val="32"/>
        </w:rPr>
        <w:t>“大专及以上”包括大专、本科、硕士研究生、博士研究生。</w:t>
      </w:r>
    </w:p>
    <w:p>
      <w:pPr>
        <w:autoSpaceDE w:val="0"/>
        <w:spacing w:line="566" w:lineRule="exact"/>
        <w:ind w:firstLine="800" w:firstLineChars="250"/>
        <w:rPr>
          <w:rFonts w:ascii="仿宋_GB2312" w:hAnsi="仿宋_GB2312"/>
          <w:sz w:val="32"/>
          <w:szCs w:val="32"/>
        </w:rPr>
      </w:pPr>
      <w:r>
        <w:rPr>
          <w:rFonts w:ascii="仿宋_GB2312" w:hAnsi="仿宋_GB2312"/>
          <w:sz w:val="32"/>
          <w:szCs w:val="32"/>
        </w:rPr>
        <w:t>“本科（学士）及以上”包括本科、硕士研究生、博士研究生（须同时具有相应层次的学位）。</w:t>
      </w:r>
    </w:p>
    <w:p>
      <w:pPr>
        <w:autoSpaceDE w:val="0"/>
        <w:spacing w:line="566" w:lineRule="exact"/>
        <w:rPr>
          <w:rFonts w:ascii="仿宋_GB2312" w:hAnsi="仿宋_GB2312"/>
          <w:sz w:val="32"/>
          <w:szCs w:val="32"/>
        </w:rPr>
      </w:pPr>
      <w:r>
        <w:rPr>
          <w:rFonts w:ascii="仿宋_GB2312" w:hAnsi="仿宋_GB2312"/>
          <w:sz w:val="32"/>
          <w:szCs w:val="32"/>
        </w:rPr>
        <w:t xml:space="preserve">    其他依次类推。</w:t>
      </w:r>
    </w:p>
    <w:p>
      <w:pPr>
        <w:spacing w:line="566" w:lineRule="exact"/>
        <w:rPr>
          <w:rFonts w:ascii="仿宋_GB2312" w:hAnsi="仿宋_GB2312"/>
          <w:kern w:val="0"/>
          <w:sz w:val="32"/>
          <w:szCs w:val="32"/>
        </w:rPr>
      </w:pPr>
      <w:r>
        <w:rPr>
          <w:rFonts w:ascii="仿宋_GB2312" w:hAnsi="仿宋_GB2312"/>
          <w:kern w:val="0"/>
          <w:sz w:val="32"/>
          <w:szCs w:val="32"/>
        </w:rPr>
        <w:t xml:space="preserve">    上述学历均必须为国家承认的学历。</w:t>
      </w:r>
      <w:r>
        <w:rPr>
          <w:rFonts w:ascii="仿宋_GB2312" w:hAnsi="仿宋_GB2312"/>
          <w:sz w:val="32"/>
          <w:szCs w:val="32"/>
        </w:rPr>
        <w:t>如要求提供学历学位的招聘岗位，学位与学历的专业须一致。</w:t>
      </w:r>
    </w:p>
    <w:p>
      <w:pPr>
        <w:widowControl/>
        <w:autoSpaceDE w:val="0"/>
        <w:spacing w:line="566" w:lineRule="exact"/>
        <w:ind w:firstLine="636" w:firstLineChars="198"/>
        <w:rPr>
          <w:b/>
          <w:bCs/>
          <w:kern w:val="0"/>
          <w:sz w:val="32"/>
          <w:szCs w:val="32"/>
        </w:rPr>
      </w:pPr>
      <w:r>
        <w:rPr>
          <w:rFonts w:ascii="楷体_GB2312" w:hAnsi="宋体" w:cs="宋体"/>
          <w:b/>
          <w:kern w:val="0"/>
          <w:sz w:val="32"/>
          <w:szCs w:val="32"/>
        </w:rPr>
        <w:t>6</w:t>
      </w:r>
      <w:r>
        <w:rPr>
          <w:rFonts w:ascii="楷体_GB2312" w:hAnsi="楷体_GB2312" w:cs="宋体"/>
          <w:b/>
          <w:kern w:val="0"/>
          <w:sz w:val="32"/>
          <w:szCs w:val="32"/>
        </w:rPr>
        <w:t>.</w:t>
      </w:r>
      <w:r>
        <w:rPr>
          <w:rFonts w:hint="eastAsia" w:ascii="宋体" w:hAnsi="宋体" w:cs="宋体"/>
          <w:b/>
          <w:bCs/>
          <w:kern w:val="0"/>
          <w:sz w:val="32"/>
          <w:szCs w:val="32"/>
        </w:rPr>
        <w:t>非普通高等学历教育的其他国民教育形式的毕业生是否可以报考？</w:t>
      </w:r>
    </w:p>
    <w:p>
      <w:pPr>
        <w:autoSpaceDE w:val="0"/>
        <w:spacing w:line="566" w:lineRule="exact"/>
        <w:rPr>
          <w:rFonts w:ascii="楷体_GB2312" w:hAnsi="宋体" w:cs="宋体"/>
          <w:b/>
          <w:kern w:val="0"/>
          <w:sz w:val="32"/>
          <w:szCs w:val="32"/>
        </w:rPr>
      </w:pPr>
      <w:r>
        <w:rPr>
          <w:rFonts w:ascii="仿宋_GB2312" w:hAnsi="仿宋_GB2312" w:eastAsia="仿宋_GB2312"/>
          <w:kern w:val="0"/>
          <w:sz w:val="32"/>
          <w:szCs w:val="32"/>
        </w:rPr>
        <w:t xml:space="preserve">  </w:t>
      </w:r>
      <w:r>
        <w:rPr>
          <w:rFonts w:ascii="仿宋_GB2312" w:hAnsi="仿宋_GB2312"/>
          <w:kern w:val="0"/>
          <w:sz w:val="32"/>
          <w:szCs w:val="32"/>
        </w:rPr>
        <w:t>答：</w:t>
      </w:r>
      <w:r>
        <w:rPr>
          <w:rFonts w:hint="eastAsia" w:ascii="宋体" w:hAnsi="宋体" w:cs="宋体"/>
          <w:kern w:val="0"/>
          <w:sz w:val="32"/>
          <w:szCs w:val="32"/>
        </w:rPr>
        <w:t>非普通高等学历教育的其他国民教育形式（自学考试、成人教育、网络教育、夜大、电大等）毕业生，符合</w:t>
      </w:r>
      <w:r>
        <w:rPr>
          <w:rFonts w:ascii="仿宋_GB2312" w:hAnsi="仿宋_GB2312"/>
          <w:kern w:val="0"/>
          <w:sz w:val="32"/>
          <w:szCs w:val="32"/>
        </w:rPr>
        <w:t>岗位</w:t>
      </w:r>
      <w:r>
        <w:rPr>
          <w:rFonts w:hint="eastAsia" w:ascii="宋体" w:hAnsi="宋体" w:cs="宋体"/>
          <w:kern w:val="0"/>
          <w:sz w:val="32"/>
          <w:szCs w:val="32"/>
        </w:rPr>
        <w:t>要求的资格条件的，可以报考。</w:t>
      </w:r>
    </w:p>
    <w:p>
      <w:pPr>
        <w:widowControl/>
        <w:autoSpaceDE w:val="0"/>
        <w:spacing w:line="566" w:lineRule="exact"/>
        <w:ind w:firstLine="636" w:firstLineChars="198"/>
        <w:rPr>
          <w:rFonts w:eastAsia="楷体_GB2312"/>
          <w:b/>
          <w:bCs/>
          <w:kern w:val="0"/>
          <w:sz w:val="32"/>
          <w:szCs w:val="32"/>
        </w:rPr>
      </w:pPr>
      <w:r>
        <w:rPr>
          <w:rFonts w:ascii="楷体_GB2312" w:hAnsi="宋体" w:cs="宋体"/>
          <w:b/>
          <w:kern w:val="0"/>
          <w:sz w:val="32"/>
          <w:szCs w:val="32"/>
        </w:rPr>
        <w:t>7</w:t>
      </w:r>
      <w:r>
        <w:rPr>
          <w:rFonts w:ascii="楷体_GB2312" w:hAnsi="楷体_GB2312" w:cs="宋体"/>
          <w:b/>
          <w:kern w:val="0"/>
          <w:sz w:val="32"/>
          <w:szCs w:val="32"/>
        </w:rPr>
        <w:t>.</w:t>
      </w:r>
      <w:r>
        <w:rPr>
          <w:rFonts w:hint="eastAsia" w:ascii="宋体" w:hAnsi="宋体" w:cs="宋体"/>
          <w:b/>
          <w:bCs/>
          <w:kern w:val="0"/>
          <w:sz w:val="32"/>
          <w:szCs w:val="32"/>
        </w:rPr>
        <w:t>可否凭党校学历证书报考？</w:t>
      </w:r>
    </w:p>
    <w:p>
      <w:pPr>
        <w:autoSpaceDE w:val="0"/>
        <w:spacing w:line="566" w:lineRule="exact"/>
        <w:ind w:firstLine="640" w:firstLineChars="200"/>
        <w:rPr>
          <w:rFonts w:ascii="仿宋_GB2312" w:hAnsi="仿宋_GB2312"/>
          <w:b/>
          <w:kern w:val="0"/>
          <w:sz w:val="32"/>
          <w:szCs w:val="32"/>
        </w:rPr>
      </w:pPr>
      <w:r>
        <w:rPr>
          <w:rFonts w:ascii="仿宋_GB2312" w:hAnsi="仿宋_GB2312"/>
          <w:sz w:val="32"/>
          <w:szCs w:val="32"/>
        </w:rPr>
        <w:t>答：中央党校、省委党校学历可比照同等国民教育学历,</w:t>
      </w:r>
      <w:r>
        <w:rPr>
          <w:rFonts w:ascii="仿宋_GB2312" w:hAnsi="仿宋_GB2312"/>
          <w:kern w:val="0"/>
          <w:sz w:val="32"/>
          <w:szCs w:val="32"/>
        </w:rPr>
        <w:t>符合岗位要求的资格条件的，可以报考</w:t>
      </w:r>
      <w:r>
        <w:rPr>
          <w:rFonts w:ascii="仿宋_GB2312" w:hAnsi="仿宋_GB2312"/>
          <w:sz w:val="32"/>
          <w:szCs w:val="32"/>
        </w:rPr>
        <w:t>。</w:t>
      </w:r>
    </w:p>
    <w:p>
      <w:pPr>
        <w:autoSpaceDE w:val="0"/>
        <w:spacing w:line="566" w:lineRule="exact"/>
        <w:ind w:firstLine="720" w:firstLineChars="224"/>
        <w:rPr>
          <w:rFonts w:ascii="楷体_GB2312" w:hAnsi="宋体" w:cs="宋体"/>
          <w:b/>
          <w:kern w:val="0"/>
          <w:sz w:val="32"/>
          <w:szCs w:val="32"/>
        </w:rPr>
      </w:pPr>
      <w:r>
        <w:rPr>
          <w:rFonts w:ascii="楷体_GB2312" w:hAnsi="宋体" w:cs="宋体"/>
          <w:b/>
          <w:kern w:val="0"/>
          <w:sz w:val="32"/>
          <w:szCs w:val="32"/>
        </w:rPr>
        <w:t>8</w:t>
      </w:r>
      <w:r>
        <w:rPr>
          <w:rFonts w:ascii="楷体_GB2312" w:hAnsi="楷体_GB2312" w:cs="宋体"/>
          <w:b/>
          <w:kern w:val="0"/>
          <w:sz w:val="32"/>
          <w:szCs w:val="32"/>
        </w:rPr>
        <w:t>.留学回国人员能否报考？</w:t>
      </w:r>
    </w:p>
    <w:p>
      <w:pPr>
        <w:autoSpaceDE w:val="0"/>
        <w:spacing w:line="566" w:lineRule="exact"/>
        <w:ind w:firstLine="640" w:firstLineChars="200"/>
        <w:rPr>
          <w:rFonts w:ascii="仿宋_GB2312" w:hAnsi="宋体" w:cs="宋体"/>
          <w:kern w:val="0"/>
          <w:sz w:val="32"/>
          <w:szCs w:val="32"/>
        </w:rPr>
      </w:pPr>
      <w:r>
        <w:rPr>
          <w:rFonts w:ascii="仿宋_GB2312" w:hAnsi="仿宋_GB2312" w:cs="宋体"/>
          <w:kern w:val="0"/>
          <w:sz w:val="32"/>
          <w:szCs w:val="32"/>
        </w:rPr>
        <w:t>答：留学回国人员可根据自身情况报考符合条件的岗位。报考时，除提供招聘公告及招聘岗位规定的材料外，应于资格复审时提供学位证书和教育部门学历认证材料（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edu.cn）查询。</w:t>
      </w:r>
    </w:p>
    <w:p>
      <w:pPr>
        <w:pStyle w:val="3"/>
        <w:widowControl/>
        <w:autoSpaceDE w:val="0"/>
        <w:spacing w:line="566" w:lineRule="exact"/>
        <w:ind w:firstLine="642"/>
        <w:jc w:val="both"/>
        <w:rPr>
          <w:rFonts w:ascii="楷体_GB2312" w:hAnsi="宋体" w:cs="宋体"/>
          <w:b/>
          <w:color w:val="282828"/>
          <w:sz w:val="32"/>
          <w:szCs w:val="32"/>
        </w:rPr>
      </w:pPr>
      <w:r>
        <w:rPr>
          <w:rFonts w:ascii="楷体_GB2312" w:hAnsi="宋体" w:cs="宋体"/>
          <w:b/>
          <w:sz w:val="32"/>
          <w:szCs w:val="32"/>
        </w:rPr>
        <w:t>9</w:t>
      </w:r>
      <w:r>
        <w:rPr>
          <w:rFonts w:ascii="楷体_GB2312" w:hAnsi="楷体_GB2312" w:cs="宋体"/>
          <w:b/>
          <w:sz w:val="32"/>
          <w:szCs w:val="32"/>
        </w:rPr>
        <w:t>.</w:t>
      </w:r>
      <w:r>
        <w:rPr>
          <w:rFonts w:ascii="楷体_GB2312" w:hAnsi="楷体_GB2312" w:cs="宋体"/>
          <w:b/>
          <w:color w:val="282828"/>
          <w:sz w:val="32"/>
          <w:szCs w:val="32"/>
        </w:rPr>
        <w:t>技工院校毕业生学历如何认定？</w:t>
      </w:r>
    </w:p>
    <w:p>
      <w:pPr>
        <w:pStyle w:val="3"/>
        <w:widowControl/>
        <w:autoSpaceDE w:val="0"/>
        <w:spacing w:line="566" w:lineRule="exact"/>
        <w:ind w:firstLine="642"/>
        <w:jc w:val="both"/>
        <w:rPr>
          <w:rFonts w:ascii="仿宋_GB2312" w:hAnsi="仿宋_GB2312"/>
          <w:color w:val="282828"/>
          <w:sz w:val="32"/>
          <w:szCs w:val="32"/>
        </w:rPr>
      </w:pPr>
      <w:r>
        <w:rPr>
          <w:rFonts w:ascii="仿宋_GB2312" w:hAnsi="仿宋_GB2312" w:cs="宋体"/>
          <w:color w:val="282828"/>
          <w:sz w:val="32"/>
          <w:szCs w:val="32"/>
        </w:rPr>
        <w:t>答：在符合专业等其他岗位条件的前提下，技工院校预备技师（技师）班毕业生可报名应聘学历要求为大学本科的岗位，高级工班毕业生可报名应聘学历要求为大学专科的岗位。</w:t>
      </w:r>
    </w:p>
    <w:p>
      <w:pPr>
        <w:pStyle w:val="3"/>
        <w:widowControl/>
        <w:autoSpaceDE w:val="0"/>
        <w:spacing w:line="566" w:lineRule="exact"/>
        <w:ind w:firstLine="645"/>
        <w:jc w:val="both"/>
        <w:rPr>
          <w:rFonts w:ascii="楷体_GB2312" w:hAnsi="楷体_GB2312"/>
          <w:b/>
          <w:sz w:val="32"/>
          <w:szCs w:val="32"/>
        </w:rPr>
      </w:pPr>
      <w:r>
        <w:rPr>
          <w:rFonts w:ascii="楷体_GB2312" w:hAnsi="楷体_GB2312"/>
          <w:b/>
          <w:sz w:val="32"/>
          <w:szCs w:val="32"/>
        </w:rPr>
        <w:t>10.是否可以凭专业（学业）证书、结业证书报考？</w:t>
      </w:r>
    </w:p>
    <w:p>
      <w:pPr>
        <w:autoSpaceDE w:val="0"/>
        <w:spacing w:line="566" w:lineRule="exact"/>
        <w:ind w:firstLine="627" w:firstLineChars="196"/>
        <w:rPr>
          <w:rFonts w:ascii="仿宋_GB2312" w:hAnsi="宋体" w:cs="宋体"/>
          <w:kern w:val="0"/>
          <w:sz w:val="32"/>
          <w:szCs w:val="32"/>
        </w:rPr>
      </w:pPr>
      <w:r>
        <w:rPr>
          <w:rFonts w:ascii="仿宋_GB2312" w:hAnsi="仿宋_GB2312" w:cs="宋体"/>
          <w:kern w:val="0"/>
          <w:sz w:val="32"/>
          <w:szCs w:val="32"/>
        </w:rPr>
        <w:t>答：不能报考。</w:t>
      </w:r>
    </w:p>
    <w:p>
      <w:pPr>
        <w:autoSpaceDE w:val="0"/>
        <w:spacing w:line="566" w:lineRule="exact"/>
        <w:ind w:firstLine="643" w:firstLineChars="200"/>
        <w:rPr>
          <w:rFonts w:ascii="楷体_GB2312" w:hAnsi="宋体" w:cs="宋体"/>
          <w:b/>
          <w:kern w:val="0"/>
          <w:sz w:val="32"/>
          <w:szCs w:val="32"/>
        </w:rPr>
      </w:pPr>
      <w:r>
        <w:rPr>
          <w:rFonts w:ascii="楷体_GB2312" w:hAnsi="楷体_GB2312" w:cs="宋体"/>
          <w:b/>
          <w:kern w:val="0"/>
          <w:sz w:val="32"/>
          <w:szCs w:val="32"/>
        </w:rPr>
        <w:t>1</w:t>
      </w:r>
      <w:r>
        <w:rPr>
          <w:rFonts w:ascii="楷体_GB2312" w:hAnsi="宋体" w:cs="宋体"/>
          <w:b/>
          <w:kern w:val="0"/>
          <w:sz w:val="32"/>
          <w:szCs w:val="32"/>
        </w:rPr>
        <w:t>1</w:t>
      </w:r>
      <w:r>
        <w:rPr>
          <w:rFonts w:ascii="楷体_GB2312" w:hAnsi="楷体_GB2312" w:cs="宋体"/>
          <w:b/>
          <w:kern w:val="0"/>
          <w:sz w:val="32"/>
          <w:szCs w:val="32"/>
        </w:rPr>
        <w:t>.取得双专科学历、双本科学历、双学士学位的人员能否分别按本科学历、研究生学历、硕士学位人员报考？</w:t>
      </w:r>
    </w:p>
    <w:p>
      <w:pPr>
        <w:autoSpaceDE w:val="0"/>
        <w:spacing w:line="566" w:lineRule="exact"/>
        <w:ind w:firstLine="640" w:firstLineChars="200"/>
        <w:rPr>
          <w:rFonts w:ascii="仿宋_GB2312" w:hAnsi="宋体" w:cs="宋体"/>
          <w:kern w:val="0"/>
          <w:sz w:val="32"/>
          <w:szCs w:val="32"/>
        </w:rPr>
      </w:pPr>
      <w:r>
        <w:rPr>
          <w:rFonts w:ascii="仿宋_GB2312" w:hAnsi="仿宋_GB2312" w:cs="宋体"/>
          <w:kern w:val="0"/>
          <w:sz w:val="32"/>
          <w:szCs w:val="32"/>
        </w:rPr>
        <w:t>答：不能报考。</w:t>
      </w:r>
    </w:p>
    <w:p>
      <w:pPr>
        <w:autoSpaceDE w:val="0"/>
        <w:spacing w:line="566" w:lineRule="exact"/>
        <w:ind w:firstLine="630" w:firstLineChars="196"/>
        <w:rPr>
          <w:rFonts w:ascii="楷体_GB2312" w:hAnsi="宋体" w:cs="宋体"/>
          <w:b/>
          <w:kern w:val="0"/>
          <w:sz w:val="32"/>
          <w:szCs w:val="32"/>
        </w:rPr>
      </w:pPr>
      <w:r>
        <w:rPr>
          <w:rFonts w:ascii="楷体_GB2312" w:hAnsi="楷体_GB2312" w:cs="宋体"/>
          <w:b/>
          <w:kern w:val="0"/>
          <w:sz w:val="32"/>
          <w:szCs w:val="32"/>
        </w:rPr>
        <w:t>1</w:t>
      </w:r>
      <w:r>
        <w:rPr>
          <w:rFonts w:ascii="楷体_GB2312" w:hAnsi="宋体" w:cs="宋体"/>
          <w:b/>
          <w:kern w:val="0"/>
          <w:sz w:val="32"/>
          <w:szCs w:val="32"/>
        </w:rPr>
        <w:t>2</w:t>
      </w:r>
      <w:r>
        <w:rPr>
          <w:rFonts w:ascii="楷体_GB2312" w:hAnsi="楷体_GB2312" w:cs="宋体"/>
          <w:b/>
          <w:kern w:val="0"/>
          <w:sz w:val="32"/>
          <w:szCs w:val="32"/>
        </w:rPr>
        <w:t>.考生、招聘单位对招聘岗位的专业要求如何把握？</w:t>
      </w:r>
    </w:p>
    <w:p>
      <w:pPr>
        <w:autoSpaceDE w:val="0"/>
        <w:spacing w:line="566" w:lineRule="exact"/>
        <w:ind w:firstLine="640"/>
        <w:rPr>
          <w:rFonts w:ascii="仿宋_GB2312" w:hAnsi="宋体" w:cs="宋体"/>
          <w:kern w:val="0"/>
          <w:sz w:val="32"/>
          <w:szCs w:val="32"/>
        </w:rPr>
      </w:pPr>
      <w:r>
        <w:rPr>
          <w:rFonts w:ascii="仿宋_GB2312" w:hAnsi="仿宋_GB2312" w:cs="宋体"/>
          <w:kern w:val="0"/>
          <w:sz w:val="32"/>
          <w:szCs w:val="32"/>
        </w:rPr>
        <w:t>答：考生须如实填报自己所学专业，专业名称应与本人相应学历毕业证书所载专业一致，凡弄虚作假者，一经发现并查实后，取消其考试（聘用）资格。</w:t>
      </w:r>
    </w:p>
    <w:p>
      <w:pPr>
        <w:autoSpaceDE w:val="0"/>
        <w:spacing w:line="566" w:lineRule="exact"/>
        <w:ind w:firstLine="640"/>
        <w:rPr>
          <w:rFonts w:ascii="仿宋_GB2312" w:hAnsi="宋体" w:cs="宋体"/>
          <w:kern w:val="0"/>
          <w:sz w:val="32"/>
          <w:szCs w:val="32"/>
        </w:rPr>
      </w:pPr>
      <w:r>
        <w:rPr>
          <w:rFonts w:ascii="仿宋_GB2312" w:hAnsi="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eastAsia" w:ascii="宋体" w:hAnsi="宋体" w:cs="宋体"/>
          <w:sz w:val="32"/>
          <w:szCs w:val="32"/>
        </w:rPr>
        <w:t>请</w:t>
      </w:r>
      <w:r>
        <w:rPr>
          <w:rFonts w:ascii="仿宋_GB2312" w:hAnsi="仿宋_GB2312"/>
          <w:sz w:val="32"/>
          <w:szCs w:val="32"/>
        </w:rPr>
        <w:t>报考者</w:t>
      </w:r>
      <w:r>
        <w:rPr>
          <w:rFonts w:hint="eastAsia" w:ascii="宋体" w:hAnsi="宋体" w:cs="宋体"/>
          <w:sz w:val="32"/>
          <w:szCs w:val="32"/>
        </w:rPr>
        <w:t>在报名时主动咨询并介绍情况，在报名的备注栏中注明主要课程、研究方向和学习内容等情况，</w:t>
      </w:r>
      <w:r>
        <w:rPr>
          <w:rFonts w:ascii="仿宋_GB2312" w:hAnsi="仿宋_GB2312"/>
          <w:sz w:val="32"/>
          <w:szCs w:val="32"/>
        </w:rPr>
        <w:t>招聘单位</w:t>
      </w:r>
      <w:r>
        <w:rPr>
          <w:rFonts w:hint="eastAsia" w:ascii="宋体" w:hAnsi="宋体" w:cs="宋体"/>
          <w:sz w:val="32"/>
          <w:szCs w:val="32"/>
        </w:rPr>
        <w:t>将根据</w:t>
      </w:r>
      <w:r>
        <w:rPr>
          <w:rFonts w:ascii="仿宋_GB2312" w:hAnsi="仿宋_GB2312"/>
          <w:sz w:val="32"/>
          <w:szCs w:val="32"/>
        </w:rPr>
        <w:t>岗位</w:t>
      </w:r>
      <w:r>
        <w:rPr>
          <w:rFonts w:hint="eastAsia" w:ascii="宋体" w:hAnsi="宋体" w:cs="宋体"/>
          <w:sz w:val="32"/>
          <w:szCs w:val="32"/>
        </w:rPr>
        <w:t>专业需求进行审核。</w:t>
      </w:r>
    </w:p>
    <w:p>
      <w:pPr>
        <w:widowControl/>
        <w:autoSpaceDE w:val="0"/>
        <w:spacing w:line="566" w:lineRule="exact"/>
        <w:ind w:firstLine="643" w:firstLineChars="200"/>
        <w:jc w:val="left"/>
        <w:rPr>
          <w:rFonts w:ascii="楷体_GB2312" w:hAnsi="楷体_GB2312"/>
          <w:b/>
          <w:kern w:val="0"/>
          <w:sz w:val="32"/>
          <w:szCs w:val="32"/>
        </w:rPr>
      </w:pPr>
      <w:r>
        <w:rPr>
          <w:rFonts w:ascii="楷体_GB2312" w:hAnsi="楷体_GB2312"/>
          <w:b/>
          <w:kern w:val="0"/>
          <w:sz w:val="32"/>
          <w:szCs w:val="32"/>
        </w:rPr>
        <w:t>13.考生是否可以凭第二专业或者辅修专业报考？</w:t>
      </w:r>
    </w:p>
    <w:p>
      <w:pPr>
        <w:widowControl/>
        <w:autoSpaceDE w:val="0"/>
        <w:spacing w:line="566" w:lineRule="exact"/>
        <w:ind w:firstLine="640" w:firstLineChars="200"/>
        <w:jc w:val="left"/>
        <w:rPr>
          <w:rFonts w:ascii="仿宋_GB2312" w:hAnsi="宋体" w:cs="宋体"/>
          <w:kern w:val="0"/>
          <w:sz w:val="32"/>
          <w:szCs w:val="32"/>
        </w:rPr>
      </w:pPr>
      <w:r>
        <w:rPr>
          <w:rFonts w:ascii="仿宋_GB2312" w:hAnsi="仿宋_GB2312" w:cs="宋体"/>
          <w:kern w:val="0"/>
          <w:sz w:val="32"/>
          <w:szCs w:val="32"/>
        </w:rPr>
        <w:t>答：考生如取得教育主管部门认证的符合招聘岗位要求专业的学历学位证书，且学历与学位专业一致，即可报考。</w:t>
      </w:r>
    </w:p>
    <w:p>
      <w:pPr>
        <w:autoSpaceDE w:val="0"/>
        <w:spacing w:line="566" w:lineRule="exact"/>
        <w:ind w:firstLine="643" w:firstLineChars="200"/>
        <w:rPr>
          <w:rFonts w:ascii="楷体_GB2312" w:hAnsi="宋体" w:cs="宋体"/>
          <w:b/>
          <w:kern w:val="0"/>
          <w:sz w:val="32"/>
          <w:szCs w:val="32"/>
        </w:rPr>
      </w:pPr>
      <w:r>
        <w:rPr>
          <w:rFonts w:ascii="楷体_GB2312" w:hAnsi="楷体_GB2312" w:cs="宋体"/>
          <w:b/>
          <w:kern w:val="0"/>
          <w:sz w:val="32"/>
          <w:szCs w:val="32"/>
        </w:rPr>
        <w:t>1</w:t>
      </w:r>
      <w:r>
        <w:rPr>
          <w:rFonts w:ascii="楷体_GB2312" w:hAnsi="宋体" w:cs="宋体"/>
          <w:b/>
          <w:kern w:val="0"/>
          <w:sz w:val="32"/>
          <w:szCs w:val="32"/>
        </w:rPr>
        <w:t>4</w:t>
      </w:r>
      <w:r>
        <w:rPr>
          <w:rFonts w:ascii="楷体_GB2312" w:hAnsi="楷体_GB2312" w:cs="宋体"/>
          <w:b/>
          <w:kern w:val="0"/>
          <w:sz w:val="32"/>
          <w:szCs w:val="32"/>
        </w:rPr>
        <w:t>.毕业证书上专业后面带括号，能否以括号里的信息作为专业报考？</w:t>
      </w:r>
    </w:p>
    <w:p>
      <w:pPr>
        <w:autoSpaceDE w:val="0"/>
        <w:spacing w:line="566" w:lineRule="exact"/>
        <w:ind w:firstLine="640" w:firstLineChars="200"/>
        <w:rPr>
          <w:rFonts w:ascii="仿宋_GB2312" w:hAnsi="宋体" w:cs="宋体"/>
          <w:kern w:val="0"/>
          <w:sz w:val="32"/>
          <w:szCs w:val="32"/>
        </w:rPr>
      </w:pPr>
      <w:r>
        <w:rPr>
          <w:rFonts w:ascii="仿宋_GB2312" w:hAnsi="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pPr>
        <w:autoSpaceDE w:val="0"/>
        <w:spacing w:line="566" w:lineRule="exact"/>
        <w:ind w:firstLine="643" w:firstLineChars="200"/>
        <w:rPr>
          <w:rFonts w:ascii="楷体_GB2312" w:hAnsi="宋体" w:cs="宋体"/>
          <w:b/>
          <w:kern w:val="0"/>
          <w:sz w:val="32"/>
          <w:szCs w:val="32"/>
        </w:rPr>
      </w:pPr>
      <w:r>
        <w:rPr>
          <w:b/>
          <w:bCs/>
          <w:kern w:val="0"/>
          <w:sz w:val="32"/>
          <w:szCs w:val="32"/>
        </w:rPr>
        <w:t>1</w:t>
      </w:r>
      <w:r>
        <w:rPr>
          <w:rFonts w:hint="eastAsia"/>
          <w:b/>
          <w:bCs/>
          <w:kern w:val="0"/>
          <w:sz w:val="32"/>
          <w:szCs w:val="32"/>
          <w:lang w:val="en-US" w:eastAsia="zh-CN"/>
        </w:rPr>
        <w:t>5</w:t>
      </w:r>
      <w:r>
        <w:rPr>
          <w:rFonts w:ascii="楷体_GB2312" w:hAnsi="楷体_GB2312" w:cs="宋体"/>
          <w:b/>
          <w:kern w:val="0"/>
          <w:sz w:val="32"/>
          <w:szCs w:val="32"/>
        </w:rPr>
        <w:t>.退役士兵尚未办理户口入户手续，无身份证，如何报考？</w:t>
      </w:r>
    </w:p>
    <w:p>
      <w:pPr>
        <w:autoSpaceDE w:val="0"/>
        <w:spacing w:line="566" w:lineRule="exact"/>
        <w:ind w:firstLine="640" w:firstLineChars="200"/>
        <w:rPr>
          <w:rFonts w:eastAsia="仿宋_GB2312"/>
          <w:sz w:val="32"/>
          <w:szCs w:val="32"/>
        </w:rPr>
      </w:pPr>
      <w:r>
        <w:rPr>
          <w:rFonts w:ascii="仿宋_GB2312" w:hAnsi="仿宋_GB2312" w:cs="宋体"/>
          <w:kern w:val="0"/>
          <w:sz w:val="32"/>
          <w:szCs w:val="32"/>
        </w:rPr>
        <w:t>答：退役士兵可以身份证号报名，在考前如仍未取得有效身份证件的，可持有效期内的临时身份证参加考试。</w:t>
      </w:r>
    </w:p>
    <w:p>
      <w:pPr>
        <w:autoSpaceDE w:val="0"/>
        <w:spacing w:line="566" w:lineRule="exact"/>
        <w:ind w:firstLine="643" w:firstLineChars="200"/>
        <w:rPr>
          <w:rFonts w:ascii="楷体_GB2312" w:hAnsi="宋体" w:cs="宋体"/>
          <w:b/>
          <w:kern w:val="0"/>
          <w:sz w:val="32"/>
          <w:szCs w:val="32"/>
        </w:rPr>
      </w:pPr>
      <w:r>
        <w:rPr>
          <w:rFonts w:ascii="楷体_GB2312" w:hAnsi="楷体_GB2312" w:cs="宋体"/>
          <w:b/>
          <w:kern w:val="0"/>
          <w:sz w:val="32"/>
          <w:szCs w:val="32"/>
        </w:rPr>
        <w:t>1</w:t>
      </w:r>
      <w:r>
        <w:rPr>
          <w:rFonts w:hint="eastAsia" w:ascii="楷体_GB2312" w:hAnsi="楷体_GB2312" w:cs="宋体"/>
          <w:b/>
          <w:kern w:val="0"/>
          <w:sz w:val="32"/>
          <w:szCs w:val="32"/>
          <w:lang w:val="en-US" w:eastAsia="zh-CN"/>
        </w:rPr>
        <w:t>6</w:t>
      </w:r>
      <w:r>
        <w:rPr>
          <w:rFonts w:ascii="楷体_GB2312" w:hAnsi="楷体_GB2312" w:cs="宋体"/>
          <w:b/>
          <w:kern w:val="0"/>
          <w:sz w:val="32"/>
          <w:szCs w:val="32"/>
        </w:rPr>
        <w:t>.报考人员身份证遗失，应如何报考？</w:t>
      </w:r>
    </w:p>
    <w:p>
      <w:pPr>
        <w:autoSpaceDE w:val="0"/>
        <w:spacing w:line="566" w:lineRule="exact"/>
        <w:ind w:firstLine="640" w:firstLineChars="200"/>
        <w:rPr>
          <w:rFonts w:ascii="楷体_GB2312" w:hAnsi="宋体" w:cs="宋体"/>
          <w:b/>
          <w:kern w:val="0"/>
          <w:sz w:val="32"/>
          <w:szCs w:val="32"/>
        </w:rPr>
      </w:pPr>
      <w:r>
        <w:rPr>
          <w:rFonts w:ascii="仿宋_GB2312" w:hAnsi="仿宋_GB2312" w:cs="宋体"/>
          <w:kern w:val="0"/>
          <w:sz w:val="32"/>
          <w:szCs w:val="32"/>
        </w:rPr>
        <w:t>答：上述人员可先以本人原有的身份证号报名，于考前及时办理身份证或临时身份证参加考试。</w:t>
      </w:r>
    </w:p>
    <w:p>
      <w:pPr>
        <w:autoSpaceDE w:val="0"/>
        <w:spacing w:line="566" w:lineRule="exact"/>
        <w:ind w:firstLine="643" w:firstLineChars="200"/>
        <w:rPr>
          <w:rFonts w:ascii="楷体_GB2312" w:hAnsi="宋体" w:cs="宋体"/>
          <w:b/>
          <w:kern w:val="0"/>
          <w:sz w:val="32"/>
          <w:szCs w:val="32"/>
        </w:rPr>
      </w:pPr>
      <w:r>
        <w:rPr>
          <w:rFonts w:ascii="楷体_GB2312" w:hAnsi="楷体_GB2312" w:cs="宋体"/>
          <w:b/>
          <w:kern w:val="0"/>
          <w:sz w:val="32"/>
          <w:szCs w:val="32"/>
        </w:rPr>
        <w:t>1</w:t>
      </w:r>
      <w:r>
        <w:rPr>
          <w:rFonts w:hint="eastAsia" w:ascii="楷体_GB2312" w:hAnsi="楷体_GB2312" w:cs="宋体"/>
          <w:b/>
          <w:kern w:val="0"/>
          <w:sz w:val="32"/>
          <w:szCs w:val="32"/>
          <w:lang w:val="en-US" w:eastAsia="zh-CN"/>
        </w:rPr>
        <w:t>7</w:t>
      </w:r>
      <w:r>
        <w:rPr>
          <w:rFonts w:ascii="楷体_GB2312" w:hAnsi="楷体_GB2312" w:cs="宋体"/>
          <w:b/>
          <w:kern w:val="0"/>
          <w:sz w:val="32"/>
          <w:szCs w:val="32"/>
        </w:rPr>
        <w:t>.“服务基层项目人员”是否可以办理加分？如何办理？</w:t>
      </w:r>
    </w:p>
    <w:p>
      <w:pPr>
        <w:autoSpaceDE w:val="0"/>
        <w:spacing w:line="566" w:lineRule="exact"/>
        <w:ind w:firstLine="629"/>
        <w:rPr>
          <w:rFonts w:ascii="仿宋_GB2312" w:hAnsi="宋体" w:cs="宋体"/>
          <w:kern w:val="0"/>
          <w:sz w:val="32"/>
          <w:szCs w:val="32"/>
        </w:rPr>
      </w:pPr>
      <w:r>
        <w:rPr>
          <w:rFonts w:ascii="仿宋_GB2312" w:hAnsi="仿宋_GB2312" w:cs="宋体"/>
          <w:kern w:val="0"/>
          <w:sz w:val="32"/>
          <w:szCs w:val="32"/>
        </w:rPr>
        <w:t>答：“服务基层项目”人员，按规定执行加分政策。上述人员于2024年</w:t>
      </w:r>
      <w:r>
        <w:rPr>
          <w:rFonts w:hint="eastAsia" w:ascii="仿宋_GB2312" w:hAnsi="仿宋_GB2312" w:cs="宋体"/>
          <w:kern w:val="0"/>
          <w:sz w:val="32"/>
          <w:szCs w:val="32"/>
          <w:lang w:val="en-US" w:eastAsia="zh-CN"/>
        </w:rPr>
        <w:t>6</w:t>
      </w:r>
      <w:r>
        <w:rPr>
          <w:rFonts w:ascii="仿宋_GB2312" w:hAnsi="仿宋_GB2312" w:cs="宋体"/>
          <w:kern w:val="0"/>
          <w:sz w:val="32"/>
          <w:szCs w:val="32"/>
        </w:rPr>
        <w:t>月</w:t>
      </w:r>
      <w:r>
        <w:rPr>
          <w:rFonts w:hint="eastAsia" w:ascii="仿宋_GB2312" w:hAnsi="仿宋_GB2312" w:cs="宋体"/>
          <w:kern w:val="0"/>
          <w:sz w:val="32"/>
          <w:szCs w:val="32"/>
          <w:lang w:val="en-US" w:eastAsia="zh-CN"/>
        </w:rPr>
        <w:t>25</w:t>
      </w:r>
      <w:bookmarkStart w:id="0" w:name="_GoBack"/>
      <w:bookmarkEnd w:id="0"/>
      <w:r>
        <w:rPr>
          <w:rFonts w:ascii="仿宋_GB2312" w:hAnsi="仿宋_GB2312" w:cs="宋体"/>
          <w:kern w:val="0"/>
          <w:sz w:val="32"/>
          <w:szCs w:val="32"/>
        </w:rPr>
        <w:t>日08:00-12:00，14：30-17：30期间，</w:t>
      </w:r>
      <w:r>
        <w:rPr>
          <w:rFonts w:hint="eastAsia" w:ascii="仿宋_GB2312" w:hAnsi="仿宋_GB2312" w:cs="宋体"/>
          <w:kern w:val="0"/>
          <w:sz w:val="32"/>
          <w:szCs w:val="32"/>
        </w:rPr>
        <w:t>携带相关证书到</w:t>
      </w:r>
      <w:r>
        <w:rPr>
          <w:rFonts w:hint="eastAsia" w:ascii="仿宋_GB2312" w:hAnsi="仿宋_GB2312" w:cs="宋体"/>
          <w:kern w:val="0"/>
          <w:sz w:val="32"/>
          <w:szCs w:val="32"/>
          <w:lang w:val="en-US" w:eastAsia="zh-CN"/>
        </w:rPr>
        <w:t>青阳县</w:t>
      </w:r>
      <w:r>
        <w:rPr>
          <w:rFonts w:hint="eastAsia" w:ascii="仿宋_GB2312" w:hAnsi="仿宋_GB2312" w:cs="宋体"/>
          <w:kern w:val="0"/>
          <w:sz w:val="32"/>
          <w:szCs w:val="32"/>
        </w:rPr>
        <w:t>人力资源</w:t>
      </w:r>
      <w:r>
        <w:rPr>
          <w:rFonts w:hint="eastAsia" w:ascii="仿宋_GB2312" w:hAnsi="仿宋_GB2312" w:cs="宋体"/>
          <w:kern w:val="0"/>
          <w:sz w:val="32"/>
          <w:szCs w:val="32"/>
          <w:lang w:eastAsia="zh-CN"/>
        </w:rPr>
        <w:t>和</w:t>
      </w:r>
      <w:r>
        <w:rPr>
          <w:rFonts w:hint="eastAsia" w:ascii="仿宋_GB2312" w:hAnsi="仿宋_GB2312" w:cs="宋体"/>
          <w:kern w:val="0"/>
          <w:sz w:val="32"/>
          <w:szCs w:val="32"/>
        </w:rPr>
        <w:t>社会保障</w:t>
      </w:r>
      <w:r>
        <w:rPr>
          <w:rFonts w:hint="eastAsia" w:ascii="仿宋_GB2312" w:hAnsi="仿宋_GB2312" w:cs="宋体"/>
          <w:kern w:val="0"/>
          <w:sz w:val="32"/>
          <w:szCs w:val="32"/>
          <w:lang w:eastAsia="zh-CN"/>
        </w:rPr>
        <w:t>局</w:t>
      </w:r>
      <w:r>
        <w:rPr>
          <w:rFonts w:hint="eastAsia" w:ascii="仿宋_GB2312" w:hAnsi="仿宋_GB2312" w:cs="宋体"/>
          <w:kern w:val="0"/>
          <w:sz w:val="32"/>
          <w:szCs w:val="32"/>
          <w:lang w:val="en-US" w:eastAsia="zh-CN"/>
        </w:rPr>
        <w:t>事业股</w:t>
      </w:r>
      <w:r>
        <w:rPr>
          <w:rFonts w:hint="eastAsia" w:ascii="仿宋_GB2312" w:hAnsi="仿宋_GB2312" w:cs="宋体"/>
          <w:kern w:val="0"/>
          <w:sz w:val="32"/>
          <w:szCs w:val="32"/>
        </w:rPr>
        <w:t>（地址：青阳县蓉城镇九华西路2</w:t>
      </w:r>
      <w:r>
        <w:rPr>
          <w:rFonts w:hint="eastAsia" w:ascii="仿宋_GB2312" w:hAnsi="仿宋_GB2312" w:cs="宋体"/>
          <w:kern w:val="0"/>
          <w:sz w:val="32"/>
          <w:szCs w:val="32"/>
          <w:lang w:val="en-US" w:eastAsia="zh-CN"/>
        </w:rPr>
        <w:t>02</w:t>
      </w:r>
      <w:r>
        <w:rPr>
          <w:rFonts w:hint="eastAsia" w:ascii="仿宋_GB2312" w:hAnsi="仿宋_GB2312" w:cs="宋体"/>
          <w:kern w:val="0"/>
          <w:sz w:val="32"/>
          <w:szCs w:val="32"/>
        </w:rPr>
        <w:t>号，联系电话：0566-5022287）申报加分事宜。</w:t>
      </w:r>
    </w:p>
    <w:p>
      <w:pPr>
        <w:autoSpaceDE w:val="0"/>
        <w:spacing w:line="566" w:lineRule="exact"/>
        <w:ind w:firstLine="629"/>
        <w:rPr>
          <w:rFonts w:ascii="仿宋_GB2312" w:hAnsi="宋体" w:cs="宋体"/>
          <w:kern w:val="0"/>
          <w:sz w:val="32"/>
          <w:szCs w:val="32"/>
        </w:rPr>
      </w:pPr>
      <w:r>
        <w:rPr>
          <w:rFonts w:ascii="仿宋_GB2312" w:hAnsi="仿宋_GB2312"/>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r>
        <w:rPr>
          <w:rFonts w:ascii="仿宋_GB2312" w:hAnsi="仿宋_GB2312" w:cs="宋体"/>
          <w:kern w:val="0"/>
          <w:sz w:val="32"/>
          <w:szCs w:val="32"/>
        </w:rPr>
        <w:t>。</w:t>
      </w:r>
    </w:p>
    <w:p>
      <w:pPr>
        <w:autoSpaceDE w:val="0"/>
        <w:spacing w:line="566" w:lineRule="exact"/>
        <w:ind w:firstLine="640" w:firstLineChars="200"/>
        <w:rPr>
          <w:rFonts w:ascii="楷体_GB2312" w:hAnsi="宋体" w:cs="宋体"/>
          <w:b/>
          <w:kern w:val="0"/>
          <w:sz w:val="32"/>
          <w:szCs w:val="32"/>
        </w:rPr>
      </w:pPr>
      <w:r>
        <w:rPr>
          <w:rFonts w:ascii="仿宋_GB2312" w:hAnsi="仿宋_GB2312" w:cs="宋体"/>
          <w:kern w:val="0"/>
          <w:sz w:val="32"/>
          <w:szCs w:val="32"/>
        </w:rPr>
        <w:t>对经审核符合加分条件的人员，在</w:t>
      </w:r>
      <w:r>
        <w:rPr>
          <w:rFonts w:hint="eastAsia" w:ascii="仿宋_GB2312" w:hAnsi="仿宋_GB2312" w:cs="宋体"/>
          <w:kern w:val="0"/>
          <w:sz w:val="32"/>
          <w:szCs w:val="32"/>
          <w:lang w:val="en-US" w:eastAsia="zh-CN"/>
        </w:rPr>
        <w:t>青阳县人民政府</w:t>
      </w:r>
      <w:r>
        <w:rPr>
          <w:rFonts w:ascii="仿宋_GB2312" w:hAnsi="仿宋_GB2312" w:cs="宋体"/>
          <w:kern w:val="0"/>
          <w:sz w:val="32"/>
          <w:szCs w:val="32"/>
        </w:rPr>
        <w:t>网站向社会公示5天，公示无异议的，按规定程序将其笔试成绩每科增加2分。</w:t>
      </w:r>
    </w:p>
    <w:p>
      <w:pPr>
        <w:autoSpaceDE w:val="0"/>
        <w:spacing w:line="600" w:lineRule="exact"/>
        <w:ind w:firstLine="643" w:firstLineChars="200"/>
        <w:rPr>
          <w:rFonts w:ascii="楷体_GB2312" w:hAnsi="宋体" w:cs="宋体"/>
          <w:b/>
          <w:kern w:val="0"/>
          <w:sz w:val="32"/>
          <w:szCs w:val="32"/>
        </w:rPr>
      </w:pPr>
      <w:r>
        <w:rPr>
          <w:rFonts w:ascii="楷体_GB2312" w:hAnsi="宋体" w:cs="宋体"/>
          <w:b/>
          <w:kern w:val="0"/>
          <w:sz w:val="32"/>
          <w:szCs w:val="32"/>
        </w:rPr>
        <w:t xml:space="preserve"> </w:t>
      </w:r>
    </w:p>
    <w:p>
      <w:pPr>
        <w:autoSpaceDE w:val="0"/>
        <w:spacing w:line="600" w:lineRule="exact"/>
        <w:ind w:firstLine="643" w:firstLineChars="200"/>
        <w:rPr>
          <w:rFonts w:ascii="楷体_GB2312" w:hAnsi="宋体" w:cs="宋体"/>
          <w:b/>
          <w:kern w:val="0"/>
          <w:sz w:val="32"/>
          <w:szCs w:val="32"/>
        </w:rPr>
      </w:pPr>
      <w:r>
        <w:rPr>
          <w:rFonts w:ascii="楷体_GB2312" w:hAnsi="宋体" w:cs="宋体"/>
          <w:b/>
          <w:kern w:val="0"/>
          <w:sz w:val="32"/>
          <w:szCs w:val="32"/>
        </w:rPr>
        <w:t xml:space="preserve"> </w:t>
      </w:r>
    </w:p>
    <w:p>
      <w:pPr>
        <w:autoSpaceDE w:val="0"/>
        <w:spacing w:line="580" w:lineRule="exact"/>
        <w:rPr>
          <w:rFonts w:ascii="仿宋_GB2312" w:hAnsi="宋体" w:cs="宋体"/>
          <w:kern w:val="0"/>
          <w:sz w:val="32"/>
          <w:szCs w:val="32"/>
        </w:rPr>
      </w:pPr>
      <w:r>
        <w:rPr>
          <w:rFonts w:ascii="仿宋_GB2312" w:hAnsi="宋体" w:cs="宋体"/>
          <w:kern w:val="0"/>
          <w:sz w:val="32"/>
          <w:szCs w:val="32"/>
        </w:rPr>
        <w:t xml:space="preserve"> </w:t>
      </w:r>
    </w:p>
    <w:p>
      <w:pPr>
        <w:autoSpaceDE w:val="0"/>
        <w:spacing w:line="580" w:lineRule="exact"/>
        <w:ind w:firstLine="640" w:firstLineChars="200"/>
        <w:rPr>
          <w:rFonts w:ascii="仿宋_GB2312" w:hAnsi="宋体" w:cs="宋体"/>
          <w:kern w:val="0"/>
          <w:sz w:val="32"/>
          <w:szCs w:val="32"/>
        </w:rPr>
      </w:pPr>
      <w:r>
        <w:rPr>
          <w:rFonts w:ascii="仿宋_GB2312" w:hAnsi="宋体" w:cs="宋体"/>
          <w:kern w:val="0"/>
          <w:sz w:val="32"/>
          <w:szCs w:val="32"/>
        </w:rPr>
        <w:t>青阳县事业单位公开招聘领导小组办公室</w:t>
      </w:r>
    </w:p>
    <w:p>
      <w:pPr>
        <w:autoSpaceDE w:val="0"/>
        <w:spacing w:line="580" w:lineRule="exact"/>
        <w:rPr>
          <w:rFonts w:ascii="仿宋_GB2312" w:hAnsi="宋体" w:cs="宋体"/>
          <w:kern w:val="0"/>
          <w:sz w:val="32"/>
          <w:szCs w:val="32"/>
        </w:rPr>
      </w:pPr>
      <w:r>
        <w:rPr>
          <w:rFonts w:ascii="仿宋_GB2312" w:hAnsi="宋体" w:cs="宋体"/>
          <w:kern w:val="0"/>
          <w:sz w:val="32"/>
          <w:szCs w:val="32"/>
        </w:rPr>
        <w:t xml:space="preserve"> </w:t>
      </w:r>
    </w:p>
    <w:p>
      <w:pPr>
        <w:autoSpaceDE w:val="0"/>
        <w:spacing w:line="580" w:lineRule="exact"/>
        <w:jc w:val="center"/>
        <w:rPr>
          <w:rFonts w:ascii="仿宋_GB2312" w:hAnsi="宋体" w:cs="宋体"/>
          <w:kern w:val="0"/>
          <w:sz w:val="28"/>
          <w:szCs w:val="28"/>
        </w:rPr>
      </w:pPr>
      <w:r>
        <w:rPr>
          <w:rFonts w:ascii="仿宋_GB2312" w:hAnsi="仿宋_GB2312"/>
          <w:color w:val="000000"/>
          <w:sz w:val="32"/>
          <w:szCs w:val="32"/>
        </w:rPr>
        <w:t>2024年</w:t>
      </w:r>
      <w:r>
        <w:rPr>
          <w:rFonts w:hint="eastAsia" w:ascii="仿宋_GB2312" w:hAnsi="仿宋_GB2312"/>
          <w:color w:val="000000"/>
          <w:sz w:val="32"/>
          <w:szCs w:val="32"/>
        </w:rPr>
        <w:t>5</w:t>
      </w:r>
      <w:r>
        <w:rPr>
          <w:rFonts w:ascii="仿宋_GB2312" w:hAnsi="仿宋_GB2312"/>
          <w:color w:val="000000"/>
          <w:sz w:val="32"/>
          <w:szCs w:val="32"/>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NTI0ZjZiMWYzY2ZhYjAwYjJiMDE1MjgyMWRkNTkifQ=="/>
  </w:docVars>
  <w:rsids>
    <w:rsidRoot w:val="00EA5141"/>
    <w:rsid w:val="0022029F"/>
    <w:rsid w:val="00EA5141"/>
    <w:rsid w:val="1B255795"/>
    <w:rsid w:val="3478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Plain Text"/>
    <w:basedOn w:val="1"/>
    <w:link w:val="6"/>
    <w:unhideWhenUsed/>
    <w:qFormat/>
    <w:uiPriority w:val="99"/>
    <w:rPr>
      <w:rFonts w:ascii="宋体" w:hAnsi="Courier New" w:cs="Courier New"/>
    </w:rPr>
  </w:style>
  <w:style w:type="paragraph" w:styleId="3">
    <w:name w:val="Normal (Web)"/>
    <w:basedOn w:val="1"/>
    <w:autoRedefine/>
    <w:unhideWhenUsed/>
    <w:qFormat/>
    <w:uiPriority w:val="99"/>
    <w:pPr>
      <w:jc w:val="left"/>
    </w:pPr>
    <w:rPr>
      <w:kern w:val="0"/>
      <w:sz w:val="24"/>
      <w:szCs w:val="24"/>
    </w:rPr>
  </w:style>
  <w:style w:type="character" w:customStyle="1" w:styleId="6">
    <w:name w:val="纯文本 Char"/>
    <w:basedOn w:val="5"/>
    <w:link w:val="2"/>
    <w:autoRedefine/>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427</Words>
  <Characters>2435</Characters>
  <Lines>20</Lines>
  <Paragraphs>5</Paragraphs>
  <TotalTime>4</TotalTime>
  <ScaleCrop>false</ScaleCrop>
  <LinksUpToDate>false</LinksUpToDate>
  <CharactersWithSpaces>2857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2024-05-11T00:26:00Z</dcterms:created>
  <dc:creator>Lenovo</dc:creator>
  <cp:lastModifiedBy>Lenovo</cp:lastModifiedBy>
  <dcterms:modified xsi:type="dcterms:W3CDTF">2024-05-20T01:13:30Z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65FCD136B64C404CBEC7DB48FBFBC7FD_12</vt:lpwstr>
  </property>
</Properties>
</file>