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黑体"/>
          <w:kern w:val="0"/>
          <w:sz w:val="32"/>
          <w:szCs w:val="32"/>
        </w:rPr>
      </w:pPr>
      <w:r>
        <w:rPr>
          <w:rFonts w:hint="eastAsia" w:ascii="Times New Roman" w:hAnsi="Times New Roman" w:eastAsia="黑体"/>
          <w:kern w:val="0"/>
          <w:sz w:val="32"/>
          <w:szCs w:val="32"/>
        </w:rPr>
        <w:t>附件1</w:t>
      </w:r>
    </w:p>
    <w:p>
      <w:pPr>
        <w:spacing w:line="600" w:lineRule="exact"/>
        <w:rPr>
          <w:rFonts w:hint="eastAsia" w:ascii="Times New Roman" w:hAnsi="Times New Roman" w:eastAsia="黑体"/>
          <w:kern w:val="0"/>
          <w:sz w:val="32"/>
          <w:szCs w:val="32"/>
        </w:rPr>
      </w:pPr>
    </w:p>
    <w:p>
      <w:pPr>
        <w:snapToGrid w:val="0"/>
        <w:jc w:val="center"/>
        <w:rPr>
          <w:rFonts w:ascii="Times New Roman" w:hAnsi="Times New Roman" w:eastAsia="方正小标宋简体"/>
          <w:bCs/>
          <w:kern w:val="0"/>
          <w:sz w:val="44"/>
          <w:szCs w:val="44"/>
        </w:rPr>
      </w:pPr>
      <w:r>
        <w:rPr>
          <w:rFonts w:ascii="Times New Roman" w:hAnsi="Times New Roman" w:eastAsia="方正小标宋简体"/>
          <w:bCs/>
          <w:kern w:val="0"/>
          <w:sz w:val="44"/>
          <w:szCs w:val="44"/>
        </w:rPr>
        <w:t>国家药监局</w:t>
      </w:r>
      <w:r>
        <w:rPr>
          <w:rFonts w:hint="eastAsia" w:ascii="Times New Roman" w:hAnsi="Times New Roman" w:eastAsia="方正小标宋简体"/>
          <w:bCs/>
          <w:kern w:val="0"/>
          <w:sz w:val="44"/>
          <w:szCs w:val="44"/>
        </w:rPr>
        <w:t>新闻宣传中心</w:t>
      </w:r>
      <w:r>
        <w:rPr>
          <w:rFonts w:ascii="Times New Roman" w:hAnsi="Times New Roman" w:eastAsia="方正小标宋简体"/>
          <w:bCs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bCs/>
          <w:kern w:val="0"/>
          <w:sz w:val="44"/>
          <w:szCs w:val="44"/>
        </w:rPr>
        <w:t>4</w:t>
      </w:r>
      <w:r>
        <w:rPr>
          <w:rFonts w:ascii="Times New Roman" w:hAnsi="Times New Roman" w:eastAsia="方正小标宋简体"/>
          <w:bCs/>
          <w:kern w:val="0"/>
          <w:sz w:val="44"/>
          <w:szCs w:val="44"/>
        </w:rPr>
        <w:t>年度公开招聘岗位信息表</w:t>
      </w:r>
    </w:p>
    <w:p>
      <w:pPr>
        <w:snapToGrid w:val="0"/>
        <w:jc w:val="center"/>
        <w:rPr>
          <w:rFonts w:ascii="Times New Roman" w:hAnsi="Times New Roman" w:eastAsia="方正小标宋简体"/>
          <w:bCs/>
          <w:kern w:val="0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919"/>
        <w:gridCol w:w="838"/>
        <w:gridCol w:w="3031"/>
        <w:gridCol w:w="849"/>
        <w:gridCol w:w="832"/>
        <w:gridCol w:w="968"/>
        <w:gridCol w:w="987"/>
        <w:gridCol w:w="2030"/>
        <w:gridCol w:w="2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tblHeader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序号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岗位</w:t>
            </w:r>
          </w:p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名称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招聘</w:t>
            </w:r>
          </w:p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人数</w:t>
            </w: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专业要求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学历</w:t>
            </w:r>
          </w:p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学位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政治</w:t>
            </w:r>
          </w:p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面貌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人员</w:t>
            </w:r>
          </w:p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类型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年龄</w:t>
            </w:r>
          </w:p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条件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岗位条件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岗位</w:t>
            </w:r>
          </w:p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  <w:tblHeader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</w:rPr>
            </w:pPr>
            <w:r>
              <w:rPr>
                <w:rFonts w:hint="eastAsia" w:ascii="Times New Roman" w:hAnsi="Times New Roman" w:eastAsia="黑体"/>
              </w:rPr>
              <w:t>1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综合管理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1</w:t>
            </w: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仿宋_GB2312"/>
                <w:shd w:val="clear"/>
              </w:rPr>
              <w:t>药学（1007，1055）</w:t>
            </w:r>
            <w:r>
              <w:rPr>
                <w:rFonts w:hint="eastAsia" w:ascii="Times New Roman" w:hAnsi="Times New Roman" w:eastAsia="仿宋_GB2312"/>
                <w:shd w:val="clear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</w:rPr>
              <w:t>法学（0301，0351），社会学（0303），中国语言文学（0501），新闻传播学（0503，0552），公共管理学（1204，1252）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大学本科</w:t>
            </w:r>
          </w:p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仿宋_GB2312"/>
              </w:rPr>
              <w:t>学士</w:t>
            </w:r>
            <w:r>
              <w:rPr>
                <w:rFonts w:hint="eastAsia" w:ascii="Times New Roman" w:hAnsi="Times New Roman" w:eastAsia="仿宋_GB2312"/>
              </w:rPr>
              <w:t>及以上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仿宋_GB2312"/>
              </w:rPr>
              <w:t>中共党员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仿宋_GB2312"/>
              </w:rPr>
              <w:t>毕业生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仿宋_GB2312"/>
              </w:rPr>
              <w:t>35周岁以下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lang w:val="en-US" w:eastAsia="zh-CN"/>
              </w:rPr>
              <w:t>1.京内生源；</w:t>
            </w:r>
          </w:p>
          <w:p>
            <w:pPr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</w:rPr>
              <w:t>.能够认真宣传和贯彻执行党的路线、方针、政策，模范遵守国家法律法规，政治信念坚定、政治素质高，责任心强</w:t>
            </w:r>
            <w:r>
              <w:rPr>
                <w:rFonts w:hint="eastAsia" w:ascii="Times New Roman" w:hAnsi="Times New Roman" w:eastAsia="仿宋_GB2312"/>
              </w:rPr>
              <w:t>，</w:t>
            </w:r>
            <w:r>
              <w:rPr>
                <w:rFonts w:ascii="Times New Roman" w:hAnsi="Times New Roman" w:eastAsia="仿宋_GB2312"/>
              </w:rPr>
              <w:t>具备良好的团队合作精神和奉献精神；</w:t>
            </w:r>
          </w:p>
          <w:p>
            <w:pPr>
              <w:rPr>
                <w:rFonts w:hint="eastAsia" w:ascii="Times New Roman" w:hAnsi="Times New Roman" w:eastAsia="黑体"/>
              </w:rPr>
            </w:pPr>
            <w:r>
              <w:rPr>
                <w:rFonts w:hint="eastAsia" w:ascii="Times New Roman" w:hAnsi="Times New Roman" w:eastAsia="仿宋_GB2312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</w:rPr>
              <w:t>.熟练掌握word、excel、ppt等办公软件，具有较强的组织协调、对外交流、文字和语言表达能力。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仿宋_GB2312"/>
              </w:rPr>
              <w:t>从事综合文稿撰写工作，参与党员队伍的建设和管理，组织并开展各种形式的党组织活动，</w:t>
            </w:r>
            <w:r>
              <w:rPr>
                <w:rFonts w:hint="eastAsia" w:ascii="Times New Roman" w:hAnsi="Times New Roman" w:eastAsia="仿宋_GB2312"/>
              </w:rPr>
              <w:t>参与</w:t>
            </w:r>
            <w:r>
              <w:rPr>
                <w:rFonts w:ascii="Times New Roman" w:hAnsi="Times New Roman" w:eastAsia="仿宋_GB2312"/>
              </w:rPr>
              <w:t>党建宣传工作，以及</w:t>
            </w:r>
            <w:r>
              <w:rPr>
                <w:rFonts w:hint="eastAsia" w:ascii="Times New Roman" w:hAnsi="Times New Roman" w:eastAsia="仿宋_GB2312"/>
              </w:rPr>
              <w:t>完成中心交办的其他各项</w:t>
            </w:r>
            <w:r>
              <w:rPr>
                <w:rFonts w:ascii="Times New Roman" w:hAnsi="Times New Roman" w:eastAsia="仿宋_GB2312"/>
              </w:rPr>
              <w:t>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tblHeader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84"/>
              </w:tabs>
              <w:jc w:val="center"/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Times New Roman" w:eastAsia="黑体"/>
              </w:rPr>
              <w:t>2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仿宋_GB2312"/>
              </w:rPr>
              <w:t>新闻宣传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Times New Roman" w:eastAsia="黑体"/>
              </w:rPr>
              <w:t>1</w:t>
            </w: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仿宋_GB2312"/>
              </w:rPr>
              <w:t>药学（1007，1055），中药学（1008，1056），生物医学工程</w:t>
            </w:r>
            <w:r>
              <w:rPr>
                <w:rFonts w:hint="eastAsia" w:ascii="Times New Roman" w:hAnsi="Times New Roman" w:eastAsia="仿宋_GB2312"/>
              </w:rPr>
              <w:t>（</w:t>
            </w:r>
            <w:r>
              <w:rPr>
                <w:rFonts w:ascii="Times New Roman" w:hAnsi="Times New Roman" w:eastAsia="仿宋_GB2312"/>
              </w:rPr>
              <w:t>0831)，公共卫生与预防医学（1004，1053），生物与医药（0860）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仿宋_GB2312"/>
              </w:rPr>
              <w:t>研究生硕士</w:t>
            </w:r>
            <w:r>
              <w:rPr>
                <w:rFonts w:hint="eastAsia" w:ascii="Times New Roman" w:hAnsi="Times New Roman" w:eastAsia="仿宋_GB2312"/>
              </w:rPr>
              <w:t>及以上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Times New Roman" w:eastAsia="仿宋_GB2312"/>
              </w:rPr>
              <w:t>不限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仿宋_GB2312"/>
              </w:rPr>
              <w:t>毕业生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仿宋_GB2312"/>
              </w:rPr>
              <w:t>35周岁以下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-1"/>
                <w:numId w:val="0"/>
              </w:numPr>
              <w:jc w:val="both"/>
              <w:rPr>
                <w:rFonts w:hint="eastAsia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lang w:val="en-US" w:eastAsia="zh-CN"/>
              </w:rPr>
              <w:t>1.京内生源；</w:t>
            </w:r>
          </w:p>
          <w:p>
            <w:pPr>
              <w:numPr>
                <w:ilvl w:val="-1"/>
                <w:numId w:val="0"/>
              </w:numPr>
              <w:jc w:val="both"/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Times New Roman" w:eastAsia="仿宋_GB2312"/>
                <w:lang w:val="en-US" w:eastAsia="zh-CN"/>
              </w:rPr>
              <w:t>2.</w:t>
            </w:r>
            <w:r>
              <w:rPr>
                <w:rFonts w:ascii="Times New Roman" w:hAnsi="Times New Roman" w:eastAsia="仿宋_GB2312"/>
              </w:rPr>
              <w:t>具有较强的组织协调、对外交流、文字和语言表达能力。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仿宋_GB2312"/>
              </w:rPr>
              <w:t>从事药品、医疗器械、化妆品科普宣传的组织策划、文案撰写、编辑制作、统筹执行等工作。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tblHeader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</w:rPr>
            </w:pPr>
            <w:r>
              <w:rPr>
                <w:rFonts w:hint="eastAsia" w:ascii="Times New Roman" w:hAnsi="Times New Roman" w:eastAsia="黑体"/>
              </w:rPr>
              <w:t>3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仿宋_GB2312"/>
              </w:rPr>
              <w:t>网站</w:t>
            </w:r>
            <w:r>
              <w:rPr>
                <w:rFonts w:hint="eastAsia" w:ascii="Times New Roman" w:hAnsi="Times New Roman" w:eastAsia="仿宋_GB2312"/>
              </w:rPr>
              <w:t>与</w:t>
            </w:r>
            <w:r>
              <w:rPr>
                <w:rFonts w:ascii="Times New Roman" w:hAnsi="Times New Roman" w:eastAsia="仿宋_GB2312"/>
              </w:rPr>
              <w:t>新媒体运营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Times New Roman" w:eastAsia="黑体"/>
              </w:rPr>
              <w:t>1</w:t>
            </w: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仿宋_GB2312"/>
              </w:rPr>
              <w:t>电子科学与技术（0809），计算机科学与技术（0812），软件工程（0835），网络空间安全（0839），电子信息（0854）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仿宋_GB2312"/>
              </w:rPr>
              <w:t>研究生硕士</w:t>
            </w:r>
            <w:r>
              <w:rPr>
                <w:rFonts w:hint="eastAsia" w:ascii="Times New Roman" w:hAnsi="Times New Roman" w:eastAsia="仿宋_GB2312"/>
              </w:rPr>
              <w:t>及以上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Times New Roman" w:eastAsia="仿宋_GB2312"/>
              </w:rPr>
              <w:t>不限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仿宋_GB2312"/>
              </w:rPr>
              <w:t>毕业生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35周岁以下</w:t>
            </w:r>
            <w:r>
              <w:rPr>
                <w:rFonts w:hint="eastAsia" w:ascii="Times New Roman" w:hAnsi="Times New Roman" w:eastAsia="仿宋_GB2312"/>
                <w:highlight w:val="none"/>
              </w:rPr>
              <w:t>（</w:t>
            </w:r>
            <w:r>
              <w:rPr>
                <w:rFonts w:hint="eastAsia" w:ascii="Times New Roman" w:hAnsi="Times New Roman" w:eastAsia="仿宋_GB2312"/>
                <w:highlight w:val="none"/>
                <w:lang w:eastAsia="zh-CN"/>
              </w:rPr>
              <w:t>京外生源</w:t>
            </w:r>
            <w:r>
              <w:rPr>
                <w:rFonts w:hint="eastAsia" w:ascii="Times New Roman" w:hAnsi="Times New Roman" w:eastAsia="仿宋_GB2312"/>
                <w:highlight w:val="none"/>
              </w:rPr>
              <w:t>硕士研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highlight w:val="none"/>
              </w:rPr>
              <w:t>究生不超过30周岁，博士研究生不超过35周岁）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-1"/>
                <w:numId w:val="0"/>
              </w:numPr>
              <w:jc w:val="both"/>
              <w:rPr>
                <w:rFonts w:hint="eastAsia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lang w:val="en-US" w:eastAsia="zh-CN"/>
              </w:rPr>
              <w:t>1.生源地不限；</w:t>
            </w:r>
          </w:p>
          <w:p>
            <w:pPr>
              <w:numPr>
                <w:ilvl w:val="-1"/>
                <w:numId w:val="0"/>
              </w:numPr>
              <w:jc w:val="both"/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Times New Roman" w:eastAsia="仿宋_GB2312"/>
                <w:lang w:val="en-US" w:eastAsia="zh-CN"/>
              </w:rPr>
              <w:t>2.</w:t>
            </w:r>
            <w:r>
              <w:rPr>
                <w:rFonts w:ascii="Times New Roman" w:hAnsi="Times New Roman" w:eastAsia="仿宋_GB2312"/>
              </w:rPr>
              <w:t>具有较强的组织协调、对外交流、文字和语言表达能力。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仿宋_GB2312"/>
              </w:rPr>
              <w:t>1.承担网站和新媒体信息发布工作；2.组织开展网站优化升级、检查评估工作；3.负责网站和新媒体信息内容整合利用和创意开发工作；4.组织开展网站和新媒体信息对外推广传播工作。</w:t>
            </w:r>
          </w:p>
        </w:tc>
      </w:tr>
    </w:tbl>
    <w:p>
      <w:pPr>
        <w:rPr>
          <w:rFonts w:ascii="Times New Roman" w:hAnsi="Times New Roman" w:eastAsia="等线"/>
        </w:rPr>
      </w:pPr>
    </w:p>
    <w:p>
      <w:r>
        <w:rPr>
          <w:rFonts w:ascii="Times New Roman" w:hAnsi="Times New Roman" w:eastAsia="仿宋_GB2312"/>
        </w:rPr>
        <w:t>注：1．岗位要求专业为报考者最高学历专业，最高教育经历需按要求取得相应的学历学位；2．专业要求参照《普通高等学校本科专业目录》</w:t>
      </w:r>
      <w:r>
        <w:rPr>
          <w:rFonts w:hint="eastAsia" w:ascii="Times New Roman" w:hAnsi="Times New Roman" w:eastAsia="仿宋_GB2312"/>
          <w:lang w:eastAsia="zh-CN"/>
        </w:rPr>
        <w:t>（</w:t>
      </w:r>
      <w:r>
        <w:rPr>
          <w:rFonts w:hint="eastAsia" w:ascii="Times New Roman" w:hAnsi="Times New Roman" w:eastAsia="仿宋_GB2312"/>
          <w:lang w:val="en-US" w:eastAsia="zh-CN"/>
        </w:rPr>
        <w:t>2020年版</w:t>
      </w:r>
      <w:r>
        <w:rPr>
          <w:rFonts w:hint="eastAsia" w:ascii="Times New Roman" w:hAnsi="Times New Roman" w:eastAsia="仿宋_GB2312"/>
          <w:lang w:eastAsia="zh-CN"/>
        </w:rPr>
        <w:t>）</w:t>
      </w:r>
      <w:r>
        <w:rPr>
          <w:rFonts w:ascii="Times New Roman" w:hAnsi="Times New Roman" w:eastAsia="仿宋_GB2312"/>
        </w:rPr>
        <w:t>《研究生招生学科、专业代码册》</w:t>
      </w:r>
      <w:r>
        <w:rPr>
          <w:rFonts w:hint="eastAsia" w:ascii="Times New Roman" w:hAnsi="Times New Roman" w:eastAsia="仿宋_GB2312"/>
          <w:lang w:eastAsia="zh-CN"/>
        </w:rPr>
        <w:t>（教学司</w:t>
      </w:r>
      <w:r>
        <w:rPr>
          <w:rFonts w:hint="eastAsia" w:ascii="Times New Roman" w:hAnsi="Times New Roman" w:eastAsia="仿宋_GB2312"/>
          <w:sz w:val="21"/>
          <w:szCs w:val="24"/>
        </w:rPr>
        <w:t>〔2018〕4号</w:t>
      </w:r>
      <w:r>
        <w:rPr>
          <w:rFonts w:hint="eastAsia" w:ascii="Times New Roman" w:hAnsi="Times New Roman" w:eastAsia="仿宋_GB2312"/>
          <w:lang w:eastAsia="zh-CN"/>
        </w:rPr>
        <w:t>）</w:t>
      </w:r>
      <w:r>
        <w:rPr>
          <w:rFonts w:ascii="Times New Roman" w:hAnsi="Times New Roman" w:eastAsia="仿宋_GB2312"/>
        </w:rPr>
        <w:t>和《专业学位授予和人才培养目录》</w:t>
      </w:r>
      <w:r>
        <w:rPr>
          <w:rFonts w:hint="eastAsia" w:ascii="Times New Roman" w:hAnsi="Times New Roman" w:eastAsia="仿宋_GB2312"/>
          <w:lang w:eastAsia="zh-CN"/>
        </w:rPr>
        <w:t>（教学司</w:t>
      </w:r>
      <w:r>
        <w:rPr>
          <w:rFonts w:hint="eastAsia" w:ascii="Times New Roman" w:hAnsi="Times New Roman" w:eastAsia="仿宋_GB2312"/>
          <w:sz w:val="21"/>
          <w:szCs w:val="24"/>
        </w:rPr>
        <w:t>〔2018〕4号</w:t>
      </w:r>
      <w:r>
        <w:rPr>
          <w:rFonts w:hint="eastAsia" w:ascii="Times New Roman" w:hAnsi="Times New Roman" w:eastAsia="仿宋_GB2312"/>
          <w:lang w:eastAsia="zh-CN"/>
        </w:rPr>
        <w:t>）</w:t>
      </w:r>
      <w:r>
        <w:rPr>
          <w:rFonts w:ascii="Times New Roman" w:hAnsi="Times New Roman" w:eastAsia="仿宋_GB2312"/>
        </w:rPr>
        <w:t>；3．对于所学专业类同但不在上述参考目录中的，应聘人员可与我</w:t>
      </w:r>
      <w:r>
        <w:rPr>
          <w:rFonts w:hint="eastAsia" w:ascii="Times New Roman" w:hAnsi="Times New Roman" w:eastAsia="仿宋_GB2312"/>
        </w:rPr>
        <w:t>单位</w:t>
      </w:r>
      <w:r>
        <w:rPr>
          <w:rFonts w:ascii="Times New Roman" w:hAnsi="Times New Roman" w:eastAsia="仿宋_GB2312"/>
        </w:rPr>
        <w:t>联系，由我</w:t>
      </w:r>
      <w:r>
        <w:rPr>
          <w:rFonts w:hint="eastAsia" w:ascii="Times New Roman" w:hAnsi="Times New Roman" w:eastAsia="仿宋_GB2312"/>
        </w:rPr>
        <w:t>单位</w:t>
      </w:r>
      <w:r>
        <w:rPr>
          <w:rFonts w:ascii="Times New Roman" w:hAnsi="Times New Roman" w:eastAsia="仿宋_GB2312"/>
        </w:rPr>
        <w:t>根据工作岗位特点审核确认报名资格。</w:t>
      </w: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wordWrap w:val="0"/>
      <w:snapToGrid w:val="0"/>
      <w:jc w:val="right"/>
      <w:rPr>
        <w:sz w:val="18"/>
        <w:szCs w:val="18"/>
      </w:rPr>
    </w:pPr>
    <w:r>
      <w:rPr>
        <w:sz w:val="2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wordWrap w:val="0"/>
                            <w:snapToGrid w:val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77.0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DmPf1g0gAAAAQBAAAPAAAAAAAAAAEAIAAAADgAAABk&#10;cnMvZG93bnJldi54bWxQSwECFAAUAAAACACHTuJAWHEimPYBAADBAwAADgAAAAAAAAABACAAAAA3&#10;AQAAZHJzL2Uyb0RvYy54bWxQSwUGAAAAAAYABgBZAQAAn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wordWrap w:val="0"/>
                      <w:snapToGrid w:val="0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  <w:lang w:val="en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Times New Roman" w:hAnsi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e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4B1"/>
    <w:rsid w:val="000062DE"/>
    <w:rsid w:val="000278D3"/>
    <w:rsid w:val="000340B7"/>
    <w:rsid w:val="00040320"/>
    <w:rsid w:val="0005467D"/>
    <w:rsid w:val="00095494"/>
    <w:rsid w:val="000A247D"/>
    <w:rsid w:val="000B1CEE"/>
    <w:rsid w:val="000B3A54"/>
    <w:rsid w:val="000B444C"/>
    <w:rsid w:val="000C62DF"/>
    <w:rsid w:val="000F6638"/>
    <w:rsid w:val="00105EE5"/>
    <w:rsid w:val="0013562C"/>
    <w:rsid w:val="00136E6C"/>
    <w:rsid w:val="00144EC3"/>
    <w:rsid w:val="001801BE"/>
    <w:rsid w:val="0018047C"/>
    <w:rsid w:val="001A082E"/>
    <w:rsid w:val="001C1F40"/>
    <w:rsid w:val="001C7833"/>
    <w:rsid w:val="001E3CB3"/>
    <w:rsid w:val="001F52F5"/>
    <w:rsid w:val="0020091F"/>
    <w:rsid w:val="002033F3"/>
    <w:rsid w:val="002127FE"/>
    <w:rsid w:val="00247E6A"/>
    <w:rsid w:val="002655AB"/>
    <w:rsid w:val="0027393C"/>
    <w:rsid w:val="002806AE"/>
    <w:rsid w:val="00282F0E"/>
    <w:rsid w:val="00290718"/>
    <w:rsid w:val="002A5951"/>
    <w:rsid w:val="002B1AFF"/>
    <w:rsid w:val="002B6435"/>
    <w:rsid w:val="002C239D"/>
    <w:rsid w:val="002C5056"/>
    <w:rsid w:val="00383C71"/>
    <w:rsid w:val="00386C10"/>
    <w:rsid w:val="003A17FB"/>
    <w:rsid w:val="003A1B25"/>
    <w:rsid w:val="003F74A5"/>
    <w:rsid w:val="0041004D"/>
    <w:rsid w:val="00430B88"/>
    <w:rsid w:val="00432EF2"/>
    <w:rsid w:val="0049223C"/>
    <w:rsid w:val="004E1A98"/>
    <w:rsid w:val="00500173"/>
    <w:rsid w:val="00540FD9"/>
    <w:rsid w:val="00581402"/>
    <w:rsid w:val="00586414"/>
    <w:rsid w:val="005A2241"/>
    <w:rsid w:val="005E36BB"/>
    <w:rsid w:val="00601B17"/>
    <w:rsid w:val="006204B0"/>
    <w:rsid w:val="006369D1"/>
    <w:rsid w:val="006475AC"/>
    <w:rsid w:val="006520ED"/>
    <w:rsid w:val="0065222E"/>
    <w:rsid w:val="00663B4B"/>
    <w:rsid w:val="006A7F7B"/>
    <w:rsid w:val="006C5A48"/>
    <w:rsid w:val="006D5622"/>
    <w:rsid w:val="006E2F92"/>
    <w:rsid w:val="006F5608"/>
    <w:rsid w:val="0070138C"/>
    <w:rsid w:val="00715AE4"/>
    <w:rsid w:val="007208F6"/>
    <w:rsid w:val="00723427"/>
    <w:rsid w:val="00761577"/>
    <w:rsid w:val="0077015D"/>
    <w:rsid w:val="00793CD8"/>
    <w:rsid w:val="007B4E49"/>
    <w:rsid w:val="007D428E"/>
    <w:rsid w:val="007E09AA"/>
    <w:rsid w:val="007F6FC7"/>
    <w:rsid w:val="00816918"/>
    <w:rsid w:val="00822FA9"/>
    <w:rsid w:val="008479A5"/>
    <w:rsid w:val="00851EA3"/>
    <w:rsid w:val="00854969"/>
    <w:rsid w:val="00856DCF"/>
    <w:rsid w:val="00875487"/>
    <w:rsid w:val="00877EF5"/>
    <w:rsid w:val="00885931"/>
    <w:rsid w:val="0089440B"/>
    <w:rsid w:val="00897DE6"/>
    <w:rsid w:val="008B7F62"/>
    <w:rsid w:val="008C0BF6"/>
    <w:rsid w:val="008C1488"/>
    <w:rsid w:val="00933E83"/>
    <w:rsid w:val="009417B7"/>
    <w:rsid w:val="00951DD7"/>
    <w:rsid w:val="0095479B"/>
    <w:rsid w:val="00973B9E"/>
    <w:rsid w:val="00973E35"/>
    <w:rsid w:val="00973F23"/>
    <w:rsid w:val="009E1911"/>
    <w:rsid w:val="009F3A8B"/>
    <w:rsid w:val="00A04535"/>
    <w:rsid w:val="00A20C2C"/>
    <w:rsid w:val="00A215D6"/>
    <w:rsid w:val="00A51A9C"/>
    <w:rsid w:val="00A558D6"/>
    <w:rsid w:val="00A73A74"/>
    <w:rsid w:val="00A8129C"/>
    <w:rsid w:val="00A913C1"/>
    <w:rsid w:val="00AB3AF3"/>
    <w:rsid w:val="00AE5257"/>
    <w:rsid w:val="00B04B02"/>
    <w:rsid w:val="00B068B0"/>
    <w:rsid w:val="00B676BD"/>
    <w:rsid w:val="00B67FAB"/>
    <w:rsid w:val="00BA582F"/>
    <w:rsid w:val="00BB0E50"/>
    <w:rsid w:val="00BB1085"/>
    <w:rsid w:val="00BB5BB1"/>
    <w:rsid w:val="00BB5F76"/>
    <w:rsid w:val="00BB75FD"/>
    <w:rsid w:val="00BC09B4"/>
    <w:rsid w:val="00C05B84"/>
    <w:rsid w:val="00C11F1D"/>
    <w:rsid w:val="00C11F28"/>
    <w:rsid w:val="00C324B1"/>
    <w:rsid w:val="00C35080"/>
    <w:rsid w:val="00C47A17"/>
    <w:rsid w:val="00C61351"/>
    <w:rsid w:val="00CD4BD7"/>
    <w:rsid w:val="00D00D19"/>
    <w:rsid w:val="00D05F20"/>
    <w:rsid w:val="00D123BB"/>
    <w:rsid w:val="00D1536C"/>
    <w:rsid w:val="00DB6EDA"/>
    <w:rsid w:val="00DE6A7A"/>
    <w:rsid w:val="00E4411F"/>
    <w:rsid w:val="00E465B6"/>
    <w:rsid w:val="00E51930"/>
    <w:rsid w:val="00E749EB"/>
    <w:rsid w:val="00E77E7A"/>
    <w:rsid w:val="00E952B4"/>
    <w:rsid w:val="00E95B96"/>
    <w:rsid w:val="00ED65C6"/>
    <w:rsid w:val="00EE1415"/>
    <w:rsid w:val="00F40DD8"/>
    <w:rsid w:val="00F62D50"/>
    <w:rsid w:val="00F95F55"/>
    <w:rsid w:val="00FB5A24"/>
    <w:rsid w:val="00FC1C89"/>
    <w:rsid w:val="00FC388F"/>
    <w:rsid w:val="00FC767C"/>
    <w:rsid w:val="378FA8ED"/>
    <w:rsid w:val="4FEF3C5F"/>
    <w:rsid w:val="77FF48B9"/>
    <w:rsid w:val="9AF3DE5D"/>
    <w:rsid w:val="FAB74FA1"/>
    <w:rsid w:val="FC2FF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143</Words>
  <Characters>819</Characters>
  <Lines>6</Lines>
  <Paragraphs>1</Paragraphs>
  <TotalTime>5</TotalTime>
  <ScaleCrop>false</ScaleCrop>
  <LinksUpToDate>false</LinksUpToDate>
  <CharactersWithSpaces>961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2024-04-02T13:35:00Z</dcterms:created>
  <dc:creator>王熙</dc:creator>
  <cp:lastModifiedBy>kylin</cp:lastModifiedBy>
  <dcterms:modified xsi:type="dcterms:W3CDTF">2024-04-29T14:47:14Z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