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b/>
          <w:bCs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附件1</w:t>
      </w:r>
    </w:p>
    <w:p>
      <w:pPr>
        <w:jc w:val="center"/>
        <w:rPr>
          <w:rFonts w:hint="eastAsia" w:ascii="仿宋" w:hAnsi="仿宋" w:eastAsia="仿宋"/>
          <w:b/>
          <w:bCs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仿宋" w:hAnsi="仿宋" w:eastAsia="仿宋"/>
          <w:b/>
          <w:bCs/>
          <w:color w:val="000000"/>
          <w:kern w:val="0"/>
          <w:sz w:val="44"/>
          <w:szCs w:val="44"/>
          <w:lang w:val="en-US" w:eastAsia="zh-CN"/>
        </w:rPr>
        <w:t>白云鄂博</w:t>
      </w:r>
      <w:r>
        <w:rPr>
          <w:rFonts w:hint="eastAsia" w:ascii="仿宋" w:hAnsi="仿宋" w:eastAsia="仿宋"/>
          <w:b/>
          <w:bCs/>
          <w:color w:val="000000"/>
          <w:kern w:val="0"/>
          <w:sz w:val="44"/>
          <w:szCs w:val="44"/>
        </w:rPr>
        <w:t>矿区蒙医中医医院2023年招聘人员计划表</w:t>
      </w:r>
      <w:bookmarkEnd w:id="0"/>
    </w:p>
    <w:tbl>
      <w:tblPr>
        <w:tblStyle w:val="5"/>
        <w:tblpPr w:leftFromText="180" w:rightFromText="180" w:vertAnchor="text" w:horzAnchor="page" w:tblpXSpec="center" w:tblpY="609"/>
        <w:tblOverlap w:val="never"/>
        <w:tblW w:w="1406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1320"/>
        <w:gridCol w:w="4518"/>
        <w:gridCol w:w="795"/>
        <w:gridCol w:w="2396"/>
        <w:gridCol w:w="1546"/>
        <w:gridCol w:w="1455"/>
        <w:gridCol w:w="132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8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Arial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岗位</w:t>
            </w:r>
          </w:p>
          <w:p>
            <w:pPr>
              <w:jc w:val="center"/>
              <w:rPr>
                <w:rFonts w:hint="eastAsia" w:ascii="仿宋" w:hAnsi="仿宋" w:eastAsia="仿宋" w:cs="Arial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名称</w:t>
            </w:r>
          </w:p>
        </w:tc>
        <w:tc>
          <w:tcPr>
            <w:tcW w:w="45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Arial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专业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要求</w:t>
            </w:r>
          </w:p>
        </w:tc>
        <w:tc>
          <w:tcPr>
            <w:tcW w:w="7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招聘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Arial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val="en-US" w:eastAsia="zh-CN"/>
              </w:rPr>
              <w:t>人数</w:t>
            </w:r>
          </w:p>
        </w:tc>
        <w:tc>
          <w:tcPr>
            <w:tcW w:w="23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Arial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val="en-US" w:eastAsia="zh-CN"/>
              </w:rPr>
              <w:t>学历</w:t>
            </w:r>
          </w:p>
        </w:tc>
        <w:tc>
          <w:tcPr>
            <w:tcW w:w="15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val="en-US" w:eastAsia="zh-CN"/>
              </w:rPr>
              <w:t>学位</w:t>
            </w: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val="en-US" w:eastAsia="zh-CN"/>
              </w:rPr>
              <w:t>是否允许第二学历报考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val="en-US" w:eastAsia="zh-CN"/>
              </w:rPr>
              <w:t>其他条件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70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Arial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Arial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sz w:val="28"/>
                <w:szCs w:val="28"/>
                <w:lang w:val="en-US" w:eastAsia="zh-CN"/>
              </w:rPr>
              <w:t>临床科室</w:t>
            </w:r>
          </w:p>
        </w:tc>
        <w:tc>
          <w:tcPr>
            <w:tcW w:w="45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Arial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中医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val="en-US" w:eastAsia="zh-CN"/>
              </w:rPr>
              <w:t>学</w:t>
            </w:r>
          </w:p>
        </w:tc>
        <w:tc>
          <w:tcPr>
            <w:tcW w:w="7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3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全日制专科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及以上</w:t>
            </w:r>
          </w:p>
        </w:tc>
        <w:tc>
          <w:tcPr>
            <w:tcW w:w="15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否</w:t>
            </w:r>
          </w:p>
        </w:tc>
        <w:tc>
          <w:tcPr>
            <w:tcW w:w="1323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取得执业医师或中级以上职称的报考人员年龄放宽至45周岁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7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Arial"/>
                <w:color w:val="000000"/>
                <w:sz w:val="32"/>
                <w:szCs w:val="32"/>
              </w:rPr>
            </w:pPr>
          </w:p>
        </w:tc>
        <w:tc>
          <w:tcPr>
            <w:tcW w:w="13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临床医学</w:t>
            </w:r>
          </w:p>
        </w:tc>
        <w:tc>
          <w:tcPr>
            <w:tcW w:w="7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Arial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3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全日制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专科及以上</w:t>
            </w:r>
          </w:p>
        </w:tc>
        <w:tc>
          <w:tcPr>
            <w:tcW w:w="15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否</w:t>
            </w:r>
          </w:p>
        </w:tc>
        <w:tc>
          <w:tcPr>
            <w:tcW w:w="1323" w:type="dxa"/>
            <w:vMerge w:val="continue"/>
            <w:tcBorders>
              <w:left w:val="nil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7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Arial"/>
                <w:color w:val="000000"/>
                <w:sz w:val="32"/>
                <w:szCs w:val="32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sz w:val="28"/>
                <w:szCs w:val="28"/>
                <w:lang w:val="en-US" w:eastAsia="zh-CN"/>
              </w:rPr>
              <w:t>麻醉科</w:t>
            </w:r>
          </w:p>
        </w:tc>
        <w:tc>
          <w:tcPr>
            <w:tcW w:w="451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Arial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麻醉学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val="en-US" w:eastAsia="zh-CN"/>
              </w:rPr>
              <w:t>临床医学</w:t>
            </w:r>
          </w:p>
        </w:tc>
        <w:tc>
          <w:tcPr>
            <w:tcW w:w="7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3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全日制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本科及以上</w:t>
            </w:r>
          </w:p>
        </w:tc>
        <w:tc>
          <w:tcPr>
            <w:tcW w:w="15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学士学位及以上</w:t>
            </w: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否</w:t>
            </w:r>
          </w:p>
        </w:tc>
        <w:tc>
          <w:tcPr>
            <w:tcW w:w="1323" w:type="dxa"/>
            <w:vMerge w:val="continue"/>
            <w:tcBorders>
              <w:left w:val="nil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7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Arial"/>
                <w:color w:val="000000"/>
                <w:sz w:val="32"/>
                <w:szCs w:val="32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Arial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sz w:val="28"/>
                <w:szCs w:val="28"/>
                <w:lang w:val="en-US" w:eastAsia="zh-CN"/>
              </w:rPr>
              <w:t>影像科</w:t>
            </w:r>
          </w:p>
        </w:tc>
        <w:tc>
          <w:tcPr>
            <w:tcW w:w="45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Arial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val="en-US" w:eastAsia="zh-CN"/>
              </w:rPr>
              <w:t>医学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影像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val="en-US" w:eastAsia="zh-CN"/>
              </w:rPr>
              <w:t>学、临床医学</w:t>
            </w:r>
          </w:p>
        </w:tc>
        <w:tc>
          <w:tcPr>
            <w:tcW w:w="7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3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全日制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专科及以上</w:t>
            </w:r>
          </w:p>
        </w:tc>
        <w:tc>
          <w:tcPr>
            <w:tcW w:w="15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否</w:t>
            </w:r>
          </w:p>
        </w:tc>
        <w:tc>
          <w:tcPr>
            <w:tcW w:w="1323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Arial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Arial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检验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val="en-US" w:eastAsia="zh-CN"/>
              </w:rPr>
              <w:t>科</w:t>
            </w:r>
          </w:p>
        </w:tc>
        <w:tc>
          <w:tcPr>
            <w:tcW w:w="45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Arial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医学检验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技术相关专业</w:t>
            </w:r>
          </w:p>
        </w:tc>
        <w:tc>
          <w:tcPr>
            <w:tcW w:w="7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3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全日制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专科及以上</w:t>
            </w:r>
          </w:p>
        </w:tc>
        <w:tc>
          <w:tcPr>
            <w:tcW w:w="15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否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Arial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Arial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sz w:val="28"/>
                <w:szCs w:val="28"/>
                <w:lang w:val="en-US" w:eastAsia="zh-CN"/>
              </w:rPr>
              <w:t>药剂科</w:t>
            </w:r>
          </w:p>
        </w:tc>
        <w:tc>
          <w:tcPr>
            <w:tcW w:w="45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Arial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药学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中药学、临床药学及相关专业</w:t>
            </w:r>
          </w:p>
        </w:tc>
        <w:tc>
          <w:tcPr>
            <w:tcW w:w="7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全日制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本科及以上</w:t>
            </w:r>
          </w:p>
        </w:tc>
        <w:tc>
          <w:tcPr>
            <w:tcW w:w="15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学士学位及以上</w:t>
            </w: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否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Arial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Arial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sz w:val="28"/>
                <w:szCs w:val="28"/>
                <w:lang w:val="en-US" w:eastAsia="zh-CN"/>
              </w:rPr>
              <w:t>护理</w:t>
            </w:r>
          </w:p>
        </w:tc>
        <w:tc>
          <w:tcPr>
            <w:tcW w:w="45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Arial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sz w:val="28"/>
                <w:szCs w:val="28"/>
                <w:lang w:val="en-US" w:eastAsia="zh-CN"/>
              </w:rPr>
              <w:t>护理学</w:t>
            </w:r>
          </w:p>
        </w:tc>
        <w:tc>
          <w:tcPr>
            <w:tcW w:w="7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Arial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3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全日制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本科及以上</w:t>
            </w:r>
          </w:p>
        </w:tc>
        <w:tc>
          <w:tcPr>
            <w:tcW w:w="15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学士学位及以上</w:t>
            </w: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Arial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sz w:val="28"/>
                <w:szCs w:val="28"/>
                <w:lang w:val="en-US" w:eastAsia="zh-CN"/>
              </w:rPr>
              <w:t>否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Arial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Arial"/>
                <w:color w:val="000000"/>
                <w:sz w:val="24"/>
                <w:szCs w:val="24"/>
                <w:lang w:val="en-US" w:eastAsia="zh-CN"/>
              </w:rPr>
              <w:t>四年制本科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/>
                <w:sz w:val="32"/>
                <w:szCs w:val="32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val="en-US" w:eastAsia="zh-CN"/>
              </w:rPr>
              <w:t>合计</w:t>
            </w:r>
          </w:p>
        </w:tc>
        <w:tc>
          <w:tcPr>
            <w:tcW w:w="7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23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Arial"/>
                <w:color w:val="000000"/>
                <w:sz w:val="28"/>
                <w:szCs w:val="28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eastAsia"/>
          <w:lang w:eastAsia="zh-CN"/>
        </w:rPr>
        <w:sectPr>
          <w:pgSz w:w="16838" w:h="11906" w:orient="landscape"/>
          <w:pgMar w:top="1179" w:right="1440" w:bottom="1406" w:left="1440" w:header="851" w:footer="992" w:gutter="0"/>
          <w:cols w:space="425" w:num="1"/>
          <w:docGrid w:type="lines" w:linePitch="312" w:charSpace="0"/>
        </w:sectPr>
      </w:pPr>
    </w:p>
    <w:p/>
    <w:sectPr>
      <w:pgSz w:w="16838" w:h="11906" w:orient="landscape"/>
      <w:pgMar w:top="146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NTMyODViNTQzOWU2NjJkODJlYmYyOTFlMjBhNDAifQ=="/>
  </w:docVars>
  <w:rsids>
    <w:rsidRoot w:val="39E517BF"/>
    <w:rsid w:val="39E517BF"/>
    <w:rsid w:val="6971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spacing w:before="100" w:beforeAutospacing="1" w:after="100" w:afterAutospacing="1" w:line="480" w:lineRule="auto"/>
      <w:ind w:left="420" w:leftChars="200"/>
    </w:p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257</Words>
  <Characters>262</Characters>
  <Lines>0</Lines>
  <Paragraphs>0</Paragraphs>
  <TotalTime>1</TotalTime>
  <ScaleCrop>false</ScaleCrop>
  <LinksUpToDate>false</LinksUpToDate>
  <CharactersWithSpaces>262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2023-11-07T09:18:00Z</dcterms:created>
  <dc:creator>......LY</dc:creator>
  <cp:lastModifiedBy>Administrator</cp:lastModifiedBy>
  <dcterms:modified xsi:type="dcterms:W3CDTF">2023-11-07T09:22:18Z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BA4230B8EB0242F28DEE3631DDCFA8BA</vt:lpwstr>
  </property>
</Properties>
</file>